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7FA89" w14:textId="77777777" w:rsidR="008F470D" w:rsidRPr="002B190D" w:rsidRDefault="002B190D" w:rsidP="002B190D">
      <w:pPr>
        <w:spacing w:after="0" w:line="240" w:lineRule="auto"/>
        <w:ind w:left="0" w:firstLine="0"/>
        <w:rPr>
          <w:rFonts w:ascii="Dax Offc Wide" w:hAnsi="Dax Offc Wide"/>
        </w:rPr>
      </w:pPr>
      <w:bookmarkStart w:id="0" w:name="_GoBack"/>
      <w:bookmarkEnd w:id="0"/>
      <w:r w:rsidRPr="002B190D">
        <w:rPr>
          <w:rFonts w:ascii="Dax Offc Wide" w:hAnsi="Dax Offc Wide"/>
          <w:noProof/>
        </w:rPr>
        <w:drawing>
          <wp:anchor distT="0" distB="0" distL="114300" distR="114300" simplePos="0" relativeHeight="251658240" behindDoc="0" locked="0" layoutInCell="1" allowOverlap="0" wp14:anchorId="72E07F28" wp14:editId="297B172C">
            <wp:simplePos x="0" y="0"/>
            <wp:positionH relativeFrom="margin">
              <wp:align>right</wp:align>
            </wp:positionH>
            <wp:positionV relativeFrom="paragraph">
              <wp:posOffset>-200025</wp:posOffset>
            </wp:positionV>
            <wp:extent cx="2773046" cy="766445"/>
            <wp:effectExtent l="0" t="0" r="8255" b="0"/>
            <wp:wrapNone/>
            <wp:docPr id="68" name="Picture 68"/>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10"/>
                    <a:stretch>
                      <a:fillRect/>
                    </a:stretch>
                  </pic:blipFill>
                  <pic:spPr>
                    <a:xfrm>
                      <a:off x="0" y="0"/>
                      <a:ext cx="2773046" cy="766445"/>
                    </a:xfrm>
                    <a:prstGeom prst="rect">
                      <a:avLst/>
                    </a:prstGeom>
                  </pic:spPr>
                </pic:pic>
              </a:graphicData>
            </a:graphic>
          </wp:anchor>
        </w:drawing>
      </w:r>
      <w:r w:rsidRPr="45AFA6E0">
        <w:rPr>
          <w:rFonts w:ascii="Dax Offc Wide" w:hAnsi="Dax Offc Wide"/>
          <w:sz w:val="17"/>
          <w:szCs w:val="17"/>
        </w:rPr>
        <w:t xml:space="preserve">Schule Gommiswald </w:t>
      </w:r>
      <w:r w:rsidRPr="002B190D">
        <w:rPr>
          <w:rFonts w:ascii="Dax Offc Wide" w:hAnsi="Dax Offc Wide"/>
        </w:rPr>
        <w:t xml:space="preserve"> </w:t>
      </w:r>
    </w:p>
    <w:p w14:paraId="29E31770" w14:textId="0F1E2761" w:rsidR="002B190D" w:rsidRDefault="002B190D" w:rsidP="002B190D">
      <w:pPr>
        <w:spacing w:after="0" w:line="240" w:lineRule="auto"/>
        <w:ind w:left="-5" w:right="-125"/>
        <w:rPr>
          <w:rFonts w:ascii="Dax Offc Wide" w:hAnsi="Dax Offc Wide"/>
        </w:rPr>
      </w:pPr>
      <w:r w:rsidRPr="3FE8E601">
        <w:rPr>
          <w:rFonts w:ascii="Dax Offc Wide" w:hAnsi="Dax Offc Wide"/>
          <w:sz w:val="17"/>
          <w:szCs w:val="17"/>
        </w:rPr>
        <w:t xml:space="preserve">8737 Gommiswald Tel. 058 228 70 70 </w:t>
      </w:r>
      <w:r w:rsidRPr="3FE8E601">
        <w:rPr>
          <w:rFonts w:ascii="Dax Offc Wide" w:hAnsi="Dax Offc Wide"/>
        </w:rPr>
        <w:t xml:space="preserve"> </w:t>
      </w:r>
    </w:p>
    <w:p w14:paraId="0806E9F9" w14:textId="77777777" w:rsidR="008F470D" w:rsidRPr="002B190D" w:rsidRDefault="002B190D" w:rsidP="002B190D">
      <w:pPr>
        <w:spacing w:after="82" w:line="240" w:lineRule="auto"/>
        <w:ind w:left="-5" w:right="-125"/>
        <w:rPr>
          <w:rFonts w:ascii="Dax Offc Wide" w:hAnsi="Dax Offc Wide"/>
        </w:rPr>
      </w:pPr>
      <w:r w:rsidRPr="002B190D">
        <w:rPr>
          <w:rFonts w:ascii="Dax Offc Wide" w:hAnsi="Dax Offc Wide"/>
          <w:sz w:val="17"/>
        </w:rPr>
        <w:t>www.gommiswald.ch</w:t>
      </w:r>
      <w:r w:rsidRPr="002B190D">
        <w:rPr>
          <w:rFonts w:ascii="Dax Offc Wide" w:hAnsi="Dax Offc Wide"/>
        </w:rPr>
        <w:t xml:space="preserve">   </w:t>
      </w:r>
    </w:p>
    <w:p w14:paraId="0C4AB779" w14:textId="77777777" w:rsidR="008F470D" w:rsidRPr="002B190D" w:rsidRDefault="002B190D">
      <w:pPr>
        <w:spacing w:after="0" w:line="259" w:lineRule="auto"/>
        <w:ind w:left="14" w:firstLine="0"/>
        <w:rPr>
          <w:rFonts w:ascii="Dax Offc Wide" w:hAnsi="Dax Offc Wide"/>
        </w:rPr>
      </w:pPr>
      <w:r w:rsidRPr="002B190D">
        <w:rPr>
          <w:rFonts w:ascii="Dax Offc Wide" w:hAnsi="Dax Offc Wide"/>
        </w:rPr>
        <w:t xml:space="preserve">  </w:t>
      </w:r>
    </w:p>
    <w:p w14:paraId="296D5169" w14:textId="77777777" w:rsidR="008F470D" w:rsidRPr="002B190D" w:rsidRDefault="002B190D">
      <w:pPr>
        <w:spacing w:after="94" w:line="259" w:lineRule="auto"/>
        <w:ind w:left="14" w:firstLine="0"/>
        <w:rPr>
          <w:rFonts w:ascii="Dax Offc Wide" w:hAnsi="Dax Offc Wide"/>
        </w:rPr>
      </w:pPr>
      <w:r w:rsidRPr="002B190D">
        <w:rPr>
          <w:rFonts w:ascii="Dax Offc Wide" w:hAnsi="Dax Offc Wide"/>
        </w:rPr>
        <w:t xml:space="preserve">  </w:t>
      </w:r>
    </w:p>
    <w:p w14:paraId="61D8E250" w14:textId="77777777" w:rsidR="008F470D" w:rsidRPr="002B190D" w:rsidRDefault="002B190D">
      <w:pPr>
        <w:spacing w:after="0" w:line="259" w:lineRule="auto"/>
        <w:ind w:left="14" w:firstLine="0"/>
        <w:rPr>
          <w:rFonts w:ascii="Dax Offc Wide" w:hAnsi="Dax Offc Wide"/>
        </w:rPr>
      </w:pPr>
      <w:r w:rsidRPr="002B190D">
        <w:rPr>
          <w:rFonts w:ascii="Dax Offc Wide" w:hAnsi="Dax Offc Wide"/>
          <w:b/>
          <w:sz w:val="28"/>
        </w:rPr>
        <w:t xml:space="preserve"> </w:t>
      </w:r>
      <w:r w:rsidRPr="002B190D">
        <w:rPr>
          <w:rFonts w:ascii="Dax Offc Wide" w:hAnsi="Dax Offc Wide"/>
        </w:rPr>
        <w:t xml:space="preserve"> </w:t>
      </w:r>
    </w:p>
    <w:p w14:paraId="586F079B" w14:textId="77777777" w:rsidR="008F470D" w:rsidRPr="002B190D" w:rsidRDefault="002B190D">
      <w:pPr>
        <w:spacing w:after="0" w:line="259" w:lineRule="auto"/>
        <w:ind w:left="14" w:firstLine="0"/>
        <w:rPr>
          <w:rFonts w:ascii="Dax Offc Wide" w:hAnsi="Dax Offc Wide"/>
        </w:rPr>
      </w:pPr>
      <w:r w:rsidRPr="002B190D">
        <w:rPr>
          <w:rFonts w:ascii="Dax Offc Wide" w:hAnsi="Dax Offc Wide"/>
          <w:b/>
          <w:sz w:val="28"/>
        </w:rPr>
        <w:t xml:space="preserve"> </w:t>
      </w:r>
      <w:r w:rsidRPr="002B190D">
        <w:rPr>
          <w:rFonts w:ascii="Dax Offc Wide" w:hAnsi="Dax Offc Wide"/>
        </w:rPr>
        <w:t xml:space="preserve"> </w:t>
      </w:r>
    </w:p>
    <w:p w14:paraId="36839868" w14:textId="77777777" w:rsidR="008F470D" w:rsidRPr="002B190D" w:rsidRDefault="002B190D">
      <w:pPr>
        <w:spacing w:after="21" w:line="259" w:lineRule="auto"/>
        <w:ind w:left="0" w:right="1640" w:firstLine="0"/>
        <w:jc w:val="right"/>
        <w:rPr>
          <w:rFonts w:ascii="Dax Offc Wide" w:hAnsi="Dax Offc Wide"/>
        </w:rPr>
      </w:pPr>
      <w:r>
        <w:rPr>
          <w:noProof/>
        </w:rPr>
        <w:drawing>
          <wp:inline distT="0" distB="0" distL="0" distR="0" wp14:anchorId="7234AD5A" wp14:editId="3A34A11C">
            <wp:extent cx="3638550" cy="3638551"/>
            <wp:effectExtent l="0" t="0" r="0" b="0"/>
            <wp:docPr id="66" name="Picture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38550" cy="3638551"/>
                    </a:xfrm>
                    <a:prstGeom prst="rect">
                      <a:avLst/>
                    </a:prstGeom>
                  </pic:spPr>
                </pic:pic>
              </a:graphicData>
            </a:graphic>
          </wp:inline>
        </w:drawing>
      </w:r>
      <w:r w:rsidRPr="6821F3D4">
        <w:rPr>
          <w:rFonts w:ascii="Dax Offc Wide" w:hAnsi="Dax Offc Wide"/>
        </w:rPr>
        <w:t xml:space="preserve"> </w:t>
      </w:r>
    </w:p>
    <w:p w14:paraId="717A921D" w14:textId="77777777" w:rsidR="008F470D" w:rsidRPr="002B190D" w:rsidRDefault="002B190D">
      <w:pPr>
        <w:spacing w:after="2" w:line="259" w:lineRule="auto"/>
        <w:ind w:left="14" w:firstLine="0"/>
        <w:rPr>
          <w:rFonts w:ascii="Dax Offc Wide" w:hAnsi="Dax Offc Wide"/>
        </w:rPr>
      </w:pPr>
      <w:r w:rsidRPr="002B190D">
        <w:rPr>
          <w:rFonts w:ascii="Dax Offc Wide" w:hAnsi="Dax Offc Wide"/>
        </w:rPr>
        <w:t xml:space="preserve">  </w:t>
      </w:r>
    </w:p>
    <w:p w14:paraId="0644558E" w14:textId="77777777" w:rsidR="008F470D" w:rsidRPr="002B190D" w:rsidRDefault="002B190D">
      <w:pPr>
        <w:spacing w:after="0" w:line="259" w:lineRule="auto"/>
        <w:ind w:left="14" w:firstLine="0"/>
        <w:rPr>
          <w:rFonts w:ascii="Dax Offc Wide" w:hAnsi="Dax Offc Wide"/>
        </w:rPr>
      </w:pPr>
      <w:r w:rsidRPr="002B190D">
        <w:rPr>
          <w:rFonts w:ascii="Dax Offc Wide" w:hAnsi="Dax Offc Wide"/>
        </w:rPr>
        <w:t xml:space="preserve">  </w:t>
      </w:r>
    </w:p>
    <w:p w14:paraId="0692D52C" w14:textId="77777777" w:rsidR="008F470D" w:rsidRPr="002B190D" w:rsidRDefault="002B190D">
      <w:pPr>
        <w:spacing w:after="0" w:line="259" w:lineRule="auto"/>
        <w:ind w:left="14" w:firstLine="0"/>
        <w:rPr>
          <w:rFonts w:ascii="Dax Offc Wide" w:hAnsi="Dax Offc Wide"/>
        </w:rPr>
      </w:pPr>
      <w:r w:rsidRPr="002B190D">
        <w:rPr>
          <w:rFonts w:ascii="Dax Offc Wide" w:hAnsi="Dax Offc Wide"/>
        </w:rPr>
        <w:t xml:space="preserve">  </w:t>
      </w:r>
    </w:p>
    <w:p w14:paraId="4A08AF62" w14:textId="77777777" w:rsidR="008F470D" w:rsidRPr="002B190D" w:rsidRDefault="002B190D">
      <w:pPr>
        <w:spacing w:after="336" w:line="259" w:lineRule="auto"/>
        <w:ind w:left="14" w:firstLine="0"/>
        <w:rPr>
          <w:rFonts w:ascii="Dax Offc Wide" w:hAnsi="Dax Offc Wide"/>
        </w:rPr>
      </w:pPr>
      <w:r w:rsidRPr="002B190D">
        <w:rPr>
          <w:rFonts w:ascii="Dax Offc Wide" w:hAnsi="Dax Offc Wide"/>
        </w:rPr>
        <w:t xml:space="preserve">  </w:t>
      </w:r>
    </w:p>
    <w:p w14:paraId="4A3D177F" w14:textId="00BA87A9" w:rsidR="008F470D" w:rsidRPr="002B190D" w:rsidRDefault="002B190D">
      <w:pPr>
        <w:pStyle w:val="berschrift1"/>
        <w:rPr>
          <w:rFonts w:ascii="Dax Offc Wide" w:hAnsi="Dax Offc Wide"/>
        </w:rPr>
      </w:pPr>
      <w:r w:rsidRPr="3FE8E601">
        <w:rPr>
          <w:rFonts w:ascii="Dax Offc Wide" w:hAnsi="Dax Offc Wide"/>
        </w:rPr>
        <w:t>Konzept „Schule mit Tagesstruktur“ in Rieden</w:t>
      </w:r>
      <w:r w:rsidRPr="3FE8E601">
        <w:rPr>
          <w:rFonts w:ascii="Dax Offc Wide" w:hAnsi="Dax Offc Wide"/>
          <w:b w:val="0"/>
        </w:rPr>
        <w:t xml:space="preserve">  </w:t>
      </w:r>
    </w:p>
    <w:p w14:paraId="24BB3543" w14:textId="77777777" w:rsidR="008F470D" w:rsidRPr="002B190D" w:rsidRDefault="002B190D">
      <w:pPr>
        <w:spacing w:after="0" w:line="259" w:lineRule="auto"/>
        <w:ind w:left="14" w:firstLine="0"/>
        <w:rPr>
          <w:rFonts w:ascii="Dax Offc Wide" w:hAnsi="Dax Offc Wide"/>
        </w:rPr>
      </w:pPr>
      <w:r w:rsidRPr="002B190D">
        <w:rPr>
          <w:rFonts w:ascii="Dax Offc Wide" w:hAnsi="Dax Offc Wide"/>
          <w:sz w:val="40"/>
        </w:rPr>
        <w:t xml:space="preserve"> </w:t>
      </w:r>
      <w:r w:rsidRPr="002B190D">
        <w:rPr>
          <w:rFonts w:ascii="Dax Offc Wide" w:hAnsi="Dax Offc Wide"/>
        </w:rPr>
        <w:t xml:space="preserve"> </w:t>
      </w:r>
    </w:p>
    <w:p w14:paraId="3CF701D0" w14:textId="77777777" w:rsidR="008F470D" w:rsidRPr="002B190D" w:rsidRDefault="002B190D">
      <w:pPr>
        <w:spacing w:after="0" w:line="259" w:lineRule="auto"/>
        <w:ind w:left="14" w:firstLine="0"/>
        <w:rPr>
          <w:rFonts w:ascii="Dax Offc Wide" w:hAnsi="Dax Offc Wide"/>
        </w:rPr>
      </w:pPr>
      <w:r w:rsidRPr="002B190D">
        <w:rPr>
          <w:rFonts w:ascii="Dax Offc Wide" w:hAnsi="Dax Offc Wide"/>
        </w:rPr>
        <w:t xml:space="preserve">   </w:t>
      </w:r>
    </w:p>
    <w:p w14:paraId="6B0D646C" w14:textId="77777777" w:rsidR="008F470D" w:rsidRPr="002B190D" w:rsidRDefault="002B190D">
      <w:pPr>
        <w:spacing w:after="48" w:line="259" w:lineRule="auto"/>
        <w:ind w:left="14" w:firstLine="0"/>
        <w:rPr>
          <w:rFonts w:ascii="Dax Offc Wide" w:hAnsi="Dax Offc Wide"/>
        </w:rPr>
      </w:pPr>
      <w:r w:rsidRPr="002B190D">
        <w:rPr>
          <w:rFonts w:ascii="Dax Offc Wide" w:hAnsi="Dax Offc Wide"/>
        </w:rPr>
        <w:t xml:space="preserve"> </w:t>
      </w:r>
    </w:p>
    <w:p w14:paraId="7BD27798" w14:textId="77777777" w:rsidR="008F470D" w:rsidRPr="002B190D" w:rsidRDefault="002B190D">
      <w:pPr>
        <w:spacing w:after="0" w:line="259" w:lineRule="auto"/>
        <w:ind w:left="14" w:firstLine="0"/>
        <w:rPr>
          <w:rFonts w:ascii="Dax Offc Wide" w:hAnsi="Dax Offc Wide"/>
        </w:rPr>
      </w:pPr>
      <w:r w:rsidRPr="002B190D">
        <w:rPr>
          <w:rFonts w:ascii="Dax Offc Wide" w:hAnsi="Dax Offc Wide"/>
          <w:sz w:val="24"/>
        </w:rPr>
        <w:t xml:space="preserve">  </w:t>
      </w:r>
    </w:p>
    <w:p w14:paraId="544305DE" w14:textId="77777777" w:rsidR="008F470D" w:rsidRPr="002B190D" w:rsidRDefault="002B190D">
      <w:pPr>
        <w:spacing w:after="0" w:line="259" w:lineRule="auto"/>
        <w:ind w:left="14" w:firstLine="0"/>
        <w:rPr>
          <w:rFonts w:ascii="Dax Offc Wide" w:hAnsi="Dax Offc Wide"/>
        </w:rPr>
      </w:pPr>
      <w:r w:rsidRPr="002B190D">
        <w:rPr>
          <w:rFonts w:ascii="Dax Offc Wide" w:hAnsi="Dax Offc Wide"/>
          <w:sz w:val="24"/>
        </w:rPr>
        <w:t xml:space="preserve"> </w:t>
      </w:r>
    </w:p>
    <w:p w14:paraId="2A44F509" w14:textId="77777777" w:rsidR="008F470D" w:rsidRPr="002B190D" w:rsidRDefault="002B190D">
      <w:pPr>
        <w:spacing w:after="0" w:line="259" w:lineRule="auto"/>
        <w:ind w:left="14" w:firstLine="0"/>
        <w:rPr>
          <w:rFonts w:ascii="Dax Offc Wide" w:hAnsi="Dax Offc Wide"/>
        </w:rPr>
      </w:pPr>
      <w:r w:rsidRPr="002B190D">
        <w:rPr>
          <w:rFonts w:ascii="Dax Offc Wide" w:hAnsi="Dax Offc Wide"/>
          <w:sz w:val="24"/>
        </w:rPr>
        <w:t xml:space="preserve"> </w:t>
      </w:r>
    </w:p>
    <w:p w14:paraId="32791683" w14:textId="77777777" w:rsidR="008F470D" w:rsidRPr="002B190D" w:rsidRDefault="002B190D">
      <w:pPr>
        <w:spacing w:after="0" w:line="259" w:lineRule="auto"/>
        <w:ind w:left="14" w:firstLine="0"/>
        <w:rPr>
          <w:rFonts w:ascii="Dax Offc Wide" w:hAnsi="Dax Offc Wide"/>
        </w:rPr>
      </w:pPr>
      <w:r w:rsidRPr="002B190D">
        <w:rPr>
          <w:rFonts w:ascii="Dax Offc Wide" w:hAnsi="Dax Offc Wide"/>
          <w:sz w:val="24"/>
        </w:rPr>
        <w:t xml:space="preserve"> </w:t>
      </w:r>
    </w:p>
    <w:p w14:paraId="6A617AED" w14:textId="77777777" w:rsidR="008F470D" w:rsidRPr="002B190D" w:rsidRDefault="002B190D">
      <w:pPr>
        <w:spacing w:after="0" w:line="259" w:lineRule="auto"/>
        <w:ind w:left="14" w:firstLine="0"/>
        <w:rPr>
          <w:rFonts w:ascii="Dax Offc Wide" w:hAnsi="Dax Offc Wide"/>
        </w:rPr>
      </w:pPr>
      <w:r w:rsidRPr="002B190D">
        <w:rPr>
          <w:rFonts w:ascii="Dax Offc Wide" w:hAnsi="Dax Offc Wide"/>
          <w:sz w:val="24"/>
        </w:rPr>
        <w:t xml:space="preserve"> </w:t>
      </w:r>
    </w:p>
    <w:p w14:paraId="38B5C00C" w14:textId="77777777" w:rsidR="008F470D" w:rsidRPr="002B190D" w:rsidRDefault="002B190D">
      <w:pPr>
        <w:spacing w:after="0" w:line="259" w:lineRule="auto"/>
        <w:ind w:left="14" w:firstLine="0"/>
        <w:rPr>
          <w:rFonts w:ascii="Dax Offc Wide" w:hAnsi="Dax Offc Wide"/>
        </w:rPr>
      </w:pPr>
      <w:r w:rsidRPr="002B190D">
        <w:rPr>
          <w:rFonts w:ascii="Dax Offc Wide" w:hAnsi="Dax Offc Wide"/>
          <w:sz w:val="24"/>
        </w:rPr>
        <w:t xml:space="preserve"> </w:t>
      </w:r>
    </w:p>
    <w:p w14:paraId="2F95600E" w14:textId="77777777" w:rsidR="008F470D" w:rsidRPr="002B190D" w:rsidRDefault="002B190D">
      <w:pPr>
        <w:tabs>
          <w:tab w:val="center" w:pos="4971"/>
        </w:tabs>
        <w:ind w:left="0" w:firstLine="0"/>
        <w:rPr>
          <w:rFonts w:ascii="Dax Offc Wide" w:hAnsi="Dax Offc Wide"/>
        </w:rPr>
      </w:pPr>
      <w:r w:rsidRPr="002B190D">
        <w:rPr>
          <w:rFonts w:ascii="Dax Offc Wide" w:hAnsi="Dax Offc Wide"/>
        </w:rPr>
        <w:t xml:space="preserve">Konzeptanpassungen nach einem Projektjahr </w:t>
      </w:r>
      <w:r w:rsidRPr="002B190D">
        <w:rPr>
          <w:rFonts w:ascii="Dax Offc Wide" w:hAnsi="Dax Offc Wide"/>
        </w:rPr>
        <w:tab/>
        <w:t xml:space="preserve"> </w:t>
      </w:r>
    </w:p>
    <w:p w14:paraId="1092CECF" w14:textId="77777777" w:rsidR="008F470D" w:rsidRPr="002B190D" w:rsidRDefault="002B190D">
      <w:pPr>
        <w:spacing w:after="0" w:line="259" w:lineRule="auto"/>
        <w:ind w:left="14" w:firstLine="0"/>
        <w:rPr>
          <w:rFonts w:ascii="Dax Offc Wide" w:hAnsi="Dax Offc Wide"/>
        </w:rPr>
      </w:pPr>
      <w:r w:rsidRPr="002B190D">
        <w:rPr>
          <w:rFonts w:ascii="Dax Offc Wide" w:hAnsi="Dax Offc Wide"/>
        </w:rPr>
        <w:t xml:space="preserve"> </w:t>
      </w:r>
    </w:p>
    <w:p w14:paraId="6B1486E1" w14:textId="77777777" w:rsidR="008F470D" w:rsidRPr="002B190D" w:rsidRDefault="002B190D" w:rsidP="002B190D">
      <w:pPr>
        <w:ind w:left="0" w:firstLine="0"/>
        <w:rPr>
          <w:rFonts w:ascii="Dax Offc Wide" w:hAnsi="Dax Offc Wide"/>
        </w:rPr>
      </w:pPr>
      <w:r w:rsidRPr="002B190D">
        <w:rPr>
          <w:rFonts w:ascii="Dax Offc Wide" w:hAnsi="Dax Offc Wide"/>
        </w:rPr>
        <w:t xml:space="preserve">Genehmigung Schulrat 24.05.2018 </w:t>
      </w:r>
    </w:p>
    <w:p w14:paraId="0D8761F9" w14:textId="77777777" w:rsidR="008F470D" w:rsidRPr="002B190D" w:rsidRDefault="002B190D" w:rsidP="002B190D">
      <w:pPr>
        <w:ind w:left="0" w:firstLine="0"/>
        <w:rPr>
          <w:rFonts w:ascii="Dax Offc Wide" w:hAnsi="Dax Offc Wide"/>
        </w:rPr>
      </w:pPr>
      <w:r w:rsidRPr="002B190D">
        <w:rPr>
          <w:rFonts w:ascii="Dax Offc Wide" w:hAnsi="Dax Offc Wide"/>
        </w:rPr>
        <w:t xml:space="preserve">Genehmigung Gemeinderat 05.06.2018 </w:t>
      </w:r>
    </w:p>
    <w:p w14:paraId="1DC6473B" w14:textId="77777777" w:rsidR="008F470D" w:rsidRPr="002B190D" w:rsidRDefault="002B190D">
      <w:pPr>
        <w:spacing w:after="2" w:line="259" w:lineRule="auto"/>
        <w:ind w:left="14" w:firstLine="0"/>
        <w:rPr>
          <w:rFonts w:ascii="Dax Offc Wide" w:hAnsi="Dax Offc Wide"/>
        </w:rPr>
      </w:pPr>
      <w:r w:rsidRPr="002B190D">
        <w:rPr>
          <w:rFonts w:ascii="Dax Offc Wide" w:hAnsi="Dax Offc Wide"/>
        </w:rPr>
        <w:t xml:space="preserve"> </w:t>
      </w:r>
    </w:p>
    <w:p w14:paraId="5AA757A2" w14:textId="77777777" w:rsidR="008F470D" w:rsidRPr="002B190D" w:rsidRDefault="002B190D">
      <w:pPr>
        <w:spacing w:after="0" w:line="259" w:lineRule="auto"/>
        <w:ind w:left="14" w:firstLine="0"/>
        <w:rPr>
          <w:rFonts w:ascii="Dax Offc Wide" w:hAnsi="Dax Offc Wide"/>
        </w:rPr>
      </w:pPr>
      <w:r w:rsidRPr="002B190D">
        <w:rPr>
          <w:rFonts w:ascii="Dax Offc Wide" w:hAnsi="Dax Offc Wide"/>
        </w:rPr>
        <w:t xml:space="preserve"> </w:t>
      </w:r>
    </w:p>
    <w:p w14:paraId="60D9BA57" w14:textId="77777777" w:rsidR="008F470D" w:rsidRPr="002B190D" w:rsidRDefault="002B190D">
      <w:pPr>
        <w:spacing w:after="2" w:line="259" w:lineRule="auto"/>
        <w:ind w:left="14" w:firstLine="0"/>
        <w:rPr>
          <w:rFonts w:ascii="Dax Offc Wide" w:hAnsi="Dax Offc Wide"/>
        </w:rPr>
      </w:pPr>
      <w:r w:rsidRPr="002B190D">
        <w:rPr>
          <w:rFonts w:ascii="Dax Offc Wide" w:hAnsi="Dax Offc Wide"/>
        </w:rPr>
        <w:t xml:space="preserve">  </w:t>
      </w:r>
    </w:p>
    <w:p w14:paraId="1BCE894E" w14:textId="77777777" w:rsidR="008F470D" w:rsidRPr="002B190D" w:rsidRDefault="002B190D">
      <w:pPr>
        <w:pStyle w:val="berschrift2"/>
        <w:ind w:left="9"/>
        <w:rPr>
          <w:rFonts w:ascii="Dax Offc Wide" w:hAnsi="Dax Offc Wide"/>
        </w:rPr>
      </w:pPr>
      <w:r w:rsidRPr="002B190D">
        <w:rPr>
          <w:rFonts w:ascii="Dax Offc Wide" w:hAnsi="Dax Offc Wide"/>
        </w:rPr>
        <w:lastRenderedPageBreak/>
        <w:t xml:space="preserve">1. Grundsätze  </w:t>
      </w:r>
    </w:p>
    <w:p w14:paraId="5D7625D0" w14:textId="77777777" w:rsidR="008F470D" w:rsidRPr="002B190D" w:rsidRDefault="002B190D">
      <w:pPr>
        <w:spacing w:after="2" w:line="259" w:lineRule="auto"/>
        <w:ind w:left="14" w:firstLine="0"/>
        <w:rPr>
          <w:rFonts w:ascii="Dax Offc Wide" w:hAnsi="Dax Offc Wide"/>
        </w:rPr>
      </w:pPr>
      <w:r w:rsidRPr="002B190D">
        <w:rPr>
          <w:rFonts w:ascii="Dax Offc Wide" w:hAnsi="Dax Offc Wide"/>
        </w:rPr>
        <w:t xml:space="preserve">  </w:t>
      </w:r>
    </w:p>
    <w:p w14:paraId="18958A69" w14:textId="67232C90" w:rsidR="008F470D" w:rsidRPr="002B190D" w:rsidRDefault="002B190D">
      <w:pPr>
        <w:ind w:left="19"/>
        <w:rPr>
          <w:rFonts w:ascii="Dax Offc Wide" w:hAnsi="Dax Offc Wide"/>
        </w:rPr>
      </w:pPr>
      <w:r w:rsidRPr="47D9EAE4">
        <w:rPr>
          <w:rFonts w:ascii="Dax Offc Wide" w:hAnsi="Dax Offc Wide"/>
        </w:rPr>
        <w:t xml:space="preserve">Das vorliegende Konzept definiert den Betrieb </w:t>
      </w:r>
      <w:r w:rsidR="5EC338A1" w:rsidRPr="47D9EAE4">
        <w:rPr>
          <w:rFonts w:ascii="Dax Offc Wide" w:hAnsi="Dax Offc Wide"/>
        </w:rPr>
        <w:t xml:space="preserve">einer </w:t>
      </w:r>
      <w:r w:rsidRPr="47D9EAE4">
        <w:rPr>
          <w:rFonts w:ascii="Dax Offc Wide" w:hAnsi="Dax Offc Wide"/>
        </w:rPr>
        <w:t>Schule mit Tagesstruktur in der Schuleinheit Rieden. Die Aufsicht über das Betreuungsangebot obliegt</w:t>
      </w:r>
      <w:r w:rsidR="5092A235" w:rsidRPr="47D9EAE4">
        <w:rPr>
          <w:rFonts w:ascii="Dax Offc Wide" w:hAnsi="Dax Offc Wide"/>
        </w:rPr>
        <w:t xml:space="preserve"> der Schulleitung von Rieden</w:t>
      </w:r>
      <w:r w:rsidRPr="47D9EAE4">
        <w:rPr>
          <w:rFonts w:ascii="Dax Offc Wide" w:hAnsi="Dax Offc Wide"/>
        </w:rPr>
        <w:t xml:space="preserve"> .  </w:t>
      </w:r>
    </w:p>
    <w:p w14:paraId="3BEB9C8F" w14:textId="77777777" w:rsidR="008F470D" w:rsidRPr="002B190D" w:rsidRDefault="002B190D">
      <w:pPr>
        <w:spacing w:after="3" w:line="259" w:lineRule="auto"/>
        <w:ind w:left="14" w:firstLine="0"/>
        <w:rPr>
          <w:rFonts w:ascii="Dax Offc Wide" w:hAnsi="Dax Offc Wide"/>
        </w:rPr>
      </w:pPr>
      <w:r w:rsidRPr="002B190D">
        <w:rPr>
          <w:rFonts w:ascii="Dax Offc Wide" w:hAnsi="Dax Offc Wide"/>
        </w:rPr>
        <w:t xml:space="preserve">  </w:t>
      </w:r>
    </w:p>
    <w:p w14:paraId="58E1FF8D" w14:textId="77777777" w:rsidR="008F470D" w:rsidRPr="002B190D" w:rsidRDefault="002B190D">
      <w:pPr>
        <w:ind w:left="19"/>
        <w:rPr>
          <w:rFonts w:ascii="Dax Offc Wide" w:hAnsi="Dax Offc Wide"/>
        </w:rPr>
      </w:pPr>
      <w:r w:rsidRPr="002B190D">
        <w:rPr>
          <w:rFonts w:ascii="Dax Offc Wide" w:hAnsi="Dax Offc Wide"/>
        </w:rPr>
        <w:t xml:space="preserve">Die Vereinbarung von Beruf und Familie gehört heute zu den Herausforderungen des Alltags. Die Schule Gommiswald bietet mit dem Angebot von Tagesstrukturen in der Schuleinheit Rieden allen Eltern des Gemeindegebiets eine Möglichkeit, diese Herausforderung mit Hilfe der erweiterten Betreuungsmöglichkeiten der Schule zu meistern.    </w:t>
      </w:r>
    </w:p>
    <w:p w14:paraId="7115A9BF" w14:textId="77777777" w:rsidR="008F470D" w:rsidRPr="002B190D" w:rsidRDefault="002B190D">
      <w:pPr>
        <w:spacing w:line="259" w:lineRule="auto"/>
        <w:ind w:left="14" w:firstLine="0"/>
        <w:rPr>
          <w:rFonts w:ascii="Dax Offc Wide" w:hAnsi="Dax Offc Wide"/>
        </w:rPr>
      </w:pPr>
      <w:r w:rsidRPr="002B190D">
        <w:rPr>
          <w:rFonts w:ascii="Dax Offc Wide" w:hAnsi="Dax Offc Wide"/>
        </w:rPr>
        <w:t xml:space="preserve">  </w:t>
      </w:r>
    </w:p>
    <w:p w14:paraId="671E094F" w14:textId="77777777" w:rsidR="00C71683" w:rsidRDefault="002B190D">
      <w:pPr>
        <w:ind w:left="19"/>
        <w:rPr>
          <w:rFonts w:ascii="Dax Offc Wide" w:hAnsi="Dax Offc Wide"/>
        </w:rPr>
      </w:pPr>
      <w:r w:rsidRPr="002B190D">
        <w:rPr>
          <w:rFonts w:ascii="Dax Offc Wide" w:hAnsi="Dax Offc Wide"/>
        </w:rPr>
        <w:t xml:space="preserve">Die Tagesstrukturen in Rieden stehen allen Kindergarten- und Primarschulkindern bis zur  </w:t>
      </w:r>
    </w:p>
    <w:p w14:paraId="0657FE89" w14:textId="77777777" w:rsidR="008F470D" w:rsidRPr="002B190D" w:rsidRDefault="002B190D">
      <w:pPr>
        <w:ind w:left="19"/>
        <w:rPr>
          <w:rFonts w:ascii="Dax Offc Wide" w:hAnsi="Dax Offc Wide"/>
        </w:rPr>
      </w:pPr>
      <w:r w:rsidRPr="002B190D">
        <w:rPr>
          <w:rFonts w:ascii="Dax Offc Wide" w:hAnsi="Dax Offc Wide"/>
        </w:rPr>
        <w:t xml:space="preserve">6. Klasse, welche im Gemeindegebiet Gommiswald wohnhaft sind, offen.  </w:t>
      </w:r>
    </w:p>
    <w:p w14:paraId="78CC7148" w14:textId="77777777" w:rsidR="008F470D" w:rsidRPr="002B190D" w:rsidRDefault="002B190D">
      <w:pPr>
        <w:spacing w:after="2" w:line="259" w:lineRule="auto"/>
        <w:ind w:left="14" w:firstLine="0"/>
        <w:rPr>
          <w:rFonts w:ascii="Dax Offc Wide" w:hAnsi="Dax Offc Wide"/>
        </w:rPr>
      </w:pPr>
      <w:r w:rsidRPr="002B190D">
        <w:rPr>
          <w:rFonts w:ascii="Dax Offc Wide" w:hAnsi="Dax Offc Wide"/>
        </w:rPr>
        <w:t xml:space="preserve">  </w:t>
      </w:r>
    </w:p>
    <w:p w14:paraId="123C6FB5" w14:textId="67252CE2" w:rsidR="008F470D" w:rsidRPr="002B190D" w:rsidRDefault="002B190D" w:rsidP="47D9EAE4">
      <w:pPr>
        <w:spacing w:after="26" w:line="259" w:lineRule="auto"/>
        <w:ind w:left="19"/>
        <w:rPr>
          <w:rFonts w:ascii="Dax Offc Wide" w:hAnsi="Dax Offc Wide"/>
        </w:rPr>
      </w:pPr>
      <w:r w:rsidRPr="47D9EAE4">
        <w:rPr>
          <w:rFonts w:ascii="Dax Offc Wide" w:hAnsi="Dax Offc Wide"/>
        </w:rPr>
        <w:t xml:space="preserve">  </w:t>
      </w:r>
    </w:p>
    <w:p w14:paraId="33961E83" w14:textId="77777777" w:rsidR="008F470D" w:rsidRPr="002B190D" w:rsidRDefault="002B190D">
      <w:pPr>
        <w:pBdr>
          <w:top w:val="single" w:sz="4" w:space="0" w:color="000000"/>
          <w:left w:val="single" w:sz="4" w:space="0" w:color="000000"/>
          <w:bottom w:val="single" w:sz="4" w:space="0" w:color="000000"/>
          <w:right w:val="single" w:sz="4" w:space="0" w:color="000000"/>
        </w:pBdr>
        <w:shd w:val="clear" w:color="auto" w:fill="D9D9D9"/>
        <w:spacing w:after="18" w:line="259" w:lineRule="auto"/>
        <w:ind w:left="9"/>
        <w:rPr>
          <w:rFonts w:ascii="Dax Offc Wide" w:hAnsi="Dax Offc Wide"/>
        </w:rPr>
      </w:pPr>
      <w:r w:rsidRPr="002B190D">
        <w:rPr>
          <w:rFonts w:ascii="Dax Offc Wide" w:hAnsi="Dax Offc Wide"/>
          <w:b/>
        </w:rPr>
        <w:t xml:space="preserve">2. Tagesstruktur in Rieden – Was bedeutet das? </w:t>
      </w:r>
      <w:r w:rsidRPr="002B190D">
        <w:rPr>
          <w:rFonts w:ascii="Dax Offc Wide" w:hAnsi="Dax Offc Wide"/>
        </w:rPr>
        <w:t xml:space="preserve"> </w:t>
      </w:r>
    </w:p>
    <w:p w14:paraId="211D646E" w14:textId="77777777" w:rsidR="008F470D" w:rsidRPr="002B190D" w:rsidRDefault="002B190D">
      <w:pPr>
        <w:spacing w:line="259" w:lineRule="auto"/>
        <w:ind w:left="14" w:firstLine="0"/>
        <w:rPr>
          <w:rFonts w:ascii="Dax Offc Wide" w:hAnsi="Dax Offc Wide"/>
        </w:rPr>
      </w:pPr>
      <w:r w:rsidRPr="002B190D">
        <w:rPr>
          <w:rFonts w:ascii="Dax Offc Wide" w:hAnsi="Dax Offc Wide"/>
        </w:rPr>
        <w:t xml:space="preserve">  </w:t>
      </w:r>
    </w:p>
    <w:p w14:paraId="7FA28575" w14:textId="77777777" w:rsidR="008F470D" w:rsidRPr="002B190D" w:rsidRDefault="002B190D">
      <w:pPr>
        <w:ind w:left="19"/>
        <w:rPr>
          <w:rFonts w:ascii="Dax Offc Wide" w:hAnsi="Dax Offc Wide"/>
        </w:rPr>
      </w:pPr>
      <w:r w:rsidRPr="002B190D">
        <w:rPr>
          <w:rFonts w:ascii="Dax Offc Wide" w:hAnsi="Dax Offc Wide"/>
        </w:rPr>
        <w:t xml:space="preserve">Eine Schule mit Tagesstruktur bietet den Familien an, die Betreuung der Kinder über die </w:t>
      </w:r>
    </w:p>
    <w:p w14:paraId="18E6CDDF" w14:textId="186BC36B" w:rsidR="008F470D" w:rsidRPr="002B190D" w:rsidRDefault="002B190D">
      <w:pPr>
        <w:ind w:left="19"/>
        <w:rPr>
          <w:rFonts w:ascii="Dax Offc Wide" w:hAnsi="Dax Offc Wide"/>
        </w:rPr>
      </w:pPr>
      <w:r w:rsidRPr="3FE8E601">
        <w:rPr>
          <w:rFonts w:ascii="Dax Offc Wide" w:hAnsi="Dax Offc Wide"/>
        </w:rPr>
        <w:t>Unterrichtszeiten hinaus zu übernehmen. Die Betreuungszeiten werden jährlich festgelegt. Eine Ausweitung der Betreuungszeiten kann aufgrund Nachfrage erfolgen</w:t>
      </w:r>
      <w:r w:rsidR="5CAED142" w:rsidRPr="3FE8E601">
        <w:rPr>
          <w:rFonts w:ascii="Dax Offc Wide" w:hAnsi="Dax Offc Wide"/>
        </w:rPr>
        <w:t>.</w:t>
      </w:r>
      <w:r w:rsidRPr="3FE8E601">
        <w:rPr>
          <w:rFonts w:ascii="Dax Offc Wide" w:hAnsi="Dax Offc Wide"/>
        </w:rPr>
        <w:t xml:space="preserve"> Informationen zu den aktuellen Angebots-Zeiten </w:t>
      </w:r>
      <w:r w:rsidR="051A5000" w:rsidRPr="3FE8E601">
        <w:rPr>
          <w:rFonts w:ascii="Dax Offc Wide" w:hAnsi="Dax Offc Wide"/>
        </w:rPr>
        <w:t xml:space="preserve">werden </w:t>
      </w:r>
      <w:r w:rsidRPr="3FE8E601">
        <w:rPr>
          <w:rFonts w:ascii="Dax Offc Wide" w:hAnsi="Dax Offc Wide"/>
        </w:rPr>
        <w:t xml:space="preserve">auf der Homepage </w:t>
      </w:r>
      <w:r w:rsidR="5DCAC36F" w:rsidRPr="3FE8E601">
        <w:rPr>
          <w:rFonts w:ascii="Dax Offc Wide" w:hAnsi="Dax Offc Wide"/>
        </w:rPr>
        <w:t>publiziert</w:t>
      </w:r>
      <w:r w:rsidRPr="3FE8E601">
        <w:rPr>
          <w:rFonts w:ascii="Dax Offc Wide" w:hAnsi="Dax Offc Wide"/>
        </w:rPr>
        <w:t xml:space="preserve">. </w:t>
      </w:r>
    </w:p>
    <w:p w14:paraId="69749AEF" w14:textId="77777777" w:rsidR="008F470D" w:rsidRPr="002B190D" w:rsidRDefault="002B190D">
      <w:pPr>
        <w:spacing w:after="3" w:line="259" w:lineRule="auto"/>
        <w:ind w:left="14" w:firstLine="0"/>
        <w:rPr>
          <w:rFonts w:ascii="Dax Offc Wide" w:hAnsi="Dax Offc Wide"/>
        </w:rPr>
      </w:pPr>
      <w:r w:rsidRPr="002B190D">
        <w:rPr>
          <w:rFonts w:ascii="Dax Offc Wide" w:hAnsi="Dax Offc Wide"/>
        </w:rPr>
        <w:t xml:space="preserve">  </w:t>
      </w:r>
    </w:p>
    <w:p w14:paraId="3968A222" w14:textId="77777777" w:rsidR="008F470D" w:rsidRPr="002B190D" w:rsidRDefault="002B190D">
      <w:pPr>
        <w:ind w:left="19"/>
        <w:rPr>
          <w:rFonts w:ascii="Dax Offc Wide" w:hAnsi="Dax Offc Wide"/>
        </w:rPr>
      </w:pPr>
      <w:r w:rsidRPr="002B190D">
        <w:rPr>
          <w:rFonts w:ascii="Dax Offc Wide" w:hAnsi="Dax Offc Wide"/>
        </w:rPr>
        <w:t xml:space="preserve">Während den Schulferien und an schulfreien Tagen findet kein Betreuungsangebot statt. Die Zeiten sind den Verbindungen des öffentlichen Verkehrs in der Gemeinde Gommiswald angepasst.   </w:t>
      </w:r>
    </w:p>
    <w:p w14:paraId="7E20CDFC" w14:textId="77777777" w:rsidR="008F470D" w:rsidRPr="002B190D" w:rsidRDefault="002B190D">
      <w:pPr>
        <w:spacing w:after="2" w:line="259" w:lineRule="auto"/>
        <w:ind w:left="14" w:firstLine="0"/>
        <w:rPr>
          <w:rFonts w:ascii="Dax Offc Wide" w:hAnsi="Dax Offc Wide"/>
        </w:rPr>
      </w:pPr>
      <w:r w:rsidRPr="002B190D">
        <w:rPr>
          <w:rFonts w:ascii="Dax Offc Wide" w:hAnsi="Dax Offc Wide"/>
        </w:rPr>
        <w:t xml:space="preserve">  </w:t>
      </w:r>
    </w:p>
    <w:p w14:paraId="4B8B425E" w14:textId="65A69969" w:rsidR="008F470D" w:rsidRPr="002B190D" w:rsidRDefault="002B190D">
      <w:pPr>
        <w:spacing w:after="0"/>
        <w:ind w:left="10" w:right="347"/>
        <w:jc w:val="both"/>
        <w:rPr>
          <w:rFonts w:ascii="Dax Offc Wide" w:hAnsi="Dax Offc Wide"/>
        </w:rPr>
      </w:pPr>
      <w:r w:rsidRPr="47D9EAE4">
        <w:rPr>
          <w:rFonts w:ascii="Dax Offc Wide" w:hAnsi="Dax Offc Wide"/>
        </w:rPr>
        <w:t>Die Erziehungsberechtigten können das Betreuungsangebot frei ihren Bedürfnissen entsprechend zusammenstellen.</w:t>
      </w:r>
    </w:p>
    <w:p w14:paraId="387DF9DF" w14:textId="77777777" w:rsidR="008F470D" w:rsidRPr="002B190D" w:rsidRDefault="002B190D">
      <w:pPr>
        <w:spacing w:after="26" w:line="259" w:lineRule="auto"/>
        <w:ind w:left="14" w:firstLine="0"/>
        <w:rPr>
          <w:rFonts w:ascii="Dax Offc Wide" w:hAnsi="Dax Offc Wide"/>
        </w:rPr>
      </w:pPr>
      <w:r w:rsidRPr="002B190D">
        <w:rPr>
          <w:rFonts w:ascii="Dax Offc Wide" w:hAnsi="Dax Offc Wide"/>
        </w:rPr>
        <w:t xml:space="preserve">  </w:t>
      </w:r>
    </w:p>
    <w:p w14:paraId="53E7C52A" w14:textId="77777777" w:rsidR="008F470D" w:rsidRPr="002B190D" w:rsidRDefault="002B190D">
      <w:pPr>
        <w:pStyle w:val="berschrift2"/>
        <w:ind w:left="9"/>
        <w:rPr>
          <w:rFonts w:ascii="Dax Offc Wide" w:hAnsi="Dax Offc Wide"/>
        </w:rPr>
      </w:pPr>
      <w:r w:rsidRPr="002B190D">
        <w:rPr>
          <w:rFonts w:ascii="Dax Offc Wide" w:hAnsi="Dax Offc Wide"/>
        </w:rPr>
        <w:t xml:space="preserve">3. Transport  </w:t>
      </w:r>
    </w:p>
    <w:p w14:paraId="7D83BE56" w14:textId="77777777" w:rsidR="008F470D" w:rsidRPr="002B190D" w:rsidRDefault="002B190D">
      <w:pPr>
        <w:spacing w:line="259" w:lineRule="auto"/>
        <w:ind w:left="14" w:firstLine="0"/>
        <w:rPr>
          <w:rFonts w:ascii="Dax Offc Wide" w:hAnsi="Dax Offc Wide"/>
        </w:rPr>
      </w:pPr>
      <w:r w:rsidRPr="002B190D">
        <w:rPr>
          <w:rFonts w:ascii="Dax Offc Wide" w:hAnsi="Dax Offc Wide"/>
        </w:rPr>
        <w:t xml:space="preserve">  </w:t>
      </w:r>
    </w:p>
    <w:p w14:paraId="4229E087" w14:textId="77777777" w:rsidR="008F470D" w:rsidRPr="002B190D" w:rsidRDefault="002B190D">
      <w:pPr>
        <w:ind w:left="19"/>
        <w:rPr>
          <w:rFonts w:ascii="Dax Offc Wide" w:hAnsi="Dax Offc Wide"/>
        </w:rPr>
      </w:pPr>
      <w:r w:rsidRPr="002B190D">
        <w:rPr>
          <w:rFonts w:ascii="Dax Offc Wide" w:hAnsi="Dax Offc Wide"/>
        </w:rPr>
        <w:t xml:space="preserve">Grundsätzlich liegt der Schulweg im Verantwortungsbereich der Eltern. Die Schule bietet Hand bei der Organisation und passt ihre Zeiten wenn möglich den öffentlichen Verkehrsmitteln an. Der Weg von der Haltestelle in Rieden bis zum Schulhaus wird selbstständig begangen. Die Kosten für die Busbillette werden von den Eltern übernommen.  </w:t>
      </w:r>
    </w:p>
    <w:p w14:paraId="5B977B79" w14:textId="77777777" w:rsidR="008F470D" w:rsidRPr="002B190D" w:rsidRDefault="002B190D">
      <w:pPr>
        <w:spacing w:after="12" w:line="259" w:lineRule="auto"/>
        <w:ind w:left="14" w:firstLine="0"/>
        <w:rPr>
          <w:rFonts w:ascii="Dax Offc Wide" w:hAnsi="Dax Offc Wide"/>
        </w:rPr>
      </w:pPr>
      <w:r w:rsidRPr="002B190D">
        <w:rPr>
          <w:rFonts w:ascii="Dax Offc Wide" w:hAnsi="Dax Offc Wide"/>
        </w:rPr>
        <w:t xml:space="preserve">   </w:t>
      </w:r>
    </w:p>
    <w:p w14:paraId="5D68C864" w14:textId="77777777" w:rsidR="008F470D" w:rsidRPr="002B190D" w:rsidRDefault="002B190D">
      <w:pPr>
        <w:pStyle w:val="berschrift2"/>
        <w:ind w:left="9"/>
        <w:rPr>
          <w:rFonts w:ascii="Dax Offc Wide" w:hAnsi="Dax Offc Wide"/>
        </w:rPr>
      </w:pPr>
      <w:r w:rsidRPr="002B190D">
        <w:rPr>
          <w:rFonts w:ascii="Dax Offc Wide" w:hAnsi="Dax Offc Wide"/>
        </w:rPr>
        <w:t xml:space="preserve">4. Tarife  </w:t>
      </w:r>
    </w:p>
    <w:p w14:paraId="17DC92B3" w14:textId="77777777" w:rsidR="008F470D" w:rsidRPr="002B190D" w:rsidRDefault="002B190D">
      <w:pPr>
        <w:spacing w:after="2" w:line="259" w:lineRule="auto"/>
        <w:ind w:left="14" w:firstLine="0"/>
        <w:rPr>
          <w:rFonts w:ascii="Dax Offc Wide" w:hAnsi="Dax Offc Wide"/>
        </w:rPr>
      </w:pPr>
      <w:r w:rsidRPr="185FA5BD">
        <w:rPr>
          <w:rFonts w:ascii="Dax Offc Wide" w:hAnsi="Dax Offc Wide"/>
        </w:rPr>
        <w:t xml:space="preserve">  </w:t>
      </w:r>
    </w:p>
    <w:p w14:paraId="4D211FE8" w14:textId="4FE0892B" w:rsidR="008F470D" w:rsidRPr="002B190D" w:rsidRDefault="3154429C" w:rsidP="47D9EAE4">
      <w:pPr>
        <w:spacing w:after="2" w:line="259" w:lineRule="auto"/>
        <w:ind w:left="19"/>
        <w:rPr>
          <w:rFonts w:ascii="Dax Offc Wide" w:hAnsi="Dax Offc Wide"/>
        </w:rPr>
      </w:pPr>
      <w:r w:rsidRPr="47D9EAE4">
        <w:rPr>
          <w:rFonts w:ascii="Dax Offc Wide" w:hAnsi="Dax Offc Wide"/>
        </w:rPr>
        <w:t xml:space="preserve">Die Tarife werden vom Gemeinderat festgesetzt. </w:t>
      </w:r>
      <w:r w:rsidR="002B190D" w:rsidRPr="47D9EAE4">
        <w:rPr>
          <w:rFonts w:ascii="Dax Offc Wide" w:hAnsi="Dax Offc Wide"/>
        </w:rPr>
        <w:t xml:space="preserve">Die </w:t>
      </w:r>
      <w:r w:rsidR="6CF82F24" w:rsidRPr="47D9EAE4">
        <w:rPr>
          <w:rFonts w:ascii="Dax Offc Wide" w:hAnsi="Dax Offc Wide"/>
        </w:rPr>
        <w:t>Angebote werden</w:t>
      </w:r>
      <w:r w:rsidR="002B190D" w:rsidRPr="47D9EAE4">
        <w:rPr>
          <w:rFonts w:ascii="Dax Offc Wide" w:hAnsi="Dax Offc Wide"/>
        </w:rPr>
        <w:t xml:space="preserve"> nicht kostendeckend betrieben. Ein Minus wird von der Schule, bzw. Gemeinde getragen. </w:t>
      </w:r>
    </w:p>
    <w:p w14:paraId="0AD1F32E" w14:textId="77777777" w:rsidR="008F470D" w:rsidRPr="002B190D" w:rsidRDefault="002B190D">
      <w:pPr>
        <w:spacing w:after="0" w:line="265" w:lineRule="auto"/>
        <w:ind w:left="9"/>
        <w:rPr>
          <w:rFonts w:ascii="Dax Offc Wide" w:hAnsi="Dax Offc Wide"/>
        </w:rPr>
      </w:pPr>
      <w:r w:rsidRPr="002B190D">
        <w:rPr>
          <w:rFonts w:ascii="Dax Offc Wide" w:hAnsi="Dax Offc Wide"/>
          <w:b/>
        </w:rPr>
        <w:t>4.1 Grundtarif bei Festanmeldungen</w:t>
      </w:r>
      <w:r w:rsidRPr="002B190D">
        <w:rPr>
          <w:rFonts w:ascii="Dax Offc Wide" w:hAnsi="Dax Offc Wide"/>
        </w:rPr>
        <w:t xml:space="preserve"> </w:t>
      </w:r>
    </w:p>
    <w:p w14:paraId="336AF4C4" w14:textId="77777777" w:rsidR="008F470D" w:rsidRPr="002B190D" w:rsidRDefault="002B190D">
      <w:pPr>
        <w:ind w:left="19"/>
        <w:rPr>
          <w:rFonts w:ascii="Dax Offc Wide" w:hAnsi="Dax Offc Wide"/>
        </w:rPr>
      </w:pPr>
      <w:r w:rsidRPr="002B190D">
        <w:rPr>
          <w:rFonts w:ascii="Dax Offc Wide" w:hAnsi="Dax Offc Wide"/>
        </w:rPr>
        <w:t xml:space="preserve">Der Tarif für die Betreuung beträgt 6.-/Stunde.   </w:t>
      </w:r>
    </w:p>
    <w:p w14:paraId="293CE0DD" w14:textId="77777777" w:rsidR="008F470D" w:rsidRPr="002B190D" w:rsidRDefault="002B190D">
      <w:pPr>
        <w:spacing w:after="0" w:line="259" w:lineRule="auto"/>
        <w:ind w:left="14" w:firstLine="0"/>
        <w:rPr>
          <w:rFonts w:ascii="Dax Offc Wide" w:hAnsi="Dax Offc Wide"/>
        </w:rPr>
      </w:pPr>
      <w:r w:rsidRPr="002B190D">
        <w:rPr>
          <w:rFonts w:ascii="Dax Offc Wide" w:hAnsi="Dax Offc Wide"/>
        </w:rPr>
        <w:t xml:space="preserve">  </w:t>
      </w:r>
    </w:p>
    <w:p w14:paraId="0D531F29" w14:textId="78C4F093" w:rsidR="008F470D" w:rsidRPr="002B190D" w:rsidRDefault="002B190D" w:rsidP="47D9EAE4">
      <w:pPr>
        <w:spacing w:after="0" w:line="265" w:lineRule="auto"/>
        <w:ind w:left="9"/>
        <w:rPr>
          <w:rFonts w:ascii="Dax Offc Wide" w:hAnsi="Dax Offc Wide"/>
        </w:rPr>
      </w:pPr>
      <w:r w:rsidRPr="47D9EAE4">
        <w:rPr>
          <w:rFonts w:ascii="Dax Offc Wide" w:hAnsi="Dax Offc Wide"/>
        </w:rPr>
        <w:t xml:space="preserve">  </w:t>
      </w:r>
    </w:p>
    <w:p w14:paraId="48DF197F" w14:textId="77777777" w:rsidR="008F470D" w:rsidRPr="002B190D" w:rsidRDefault="002B190D">
      <w:pPr>
        <w:pStyle w:val="berschrift3"/>
        <w:pBdr>
          <w:top w:val="none" w:sz="0" w:space="0" w:color="auto"/>
          <w:left w:val="none" w:sz="0" w:space="0" w:color="auto"/>
          <w:bottom w:val="none" w:sz="0" w:space="0" w:color="auto"/>
          <w:right w:val="none" w:sz="0" w:space="0" w:color="auto"/>
        </w:pBdr>
        <w:shd w:val="clear" w:color="auto" w:fill="auto"/>
        <w:spacing w:after="0" w:line="265" w:lineRule="auto"/>
        <w:ind w:left="9"/>
        <w:rPr>
          <w:rFonts w:ascii="Dax Offc Wide" w:hAnsi="Dax Offc Wide"/>
        </w:rPr>
      </w:pPr>
      <w:r w:rsidRPr="002B190D">
        <w:rPr>
          <w:rFonts w:ascii="Dax Offc Wide" w:hAnsi="Dax Offc Wide"/>
        </w:rPr>
        <w:t xml:space="preserve">4.3 Tarif bei spontanen und sporadischen Anmeldungen </w:t>
      </w:r>
    </w:p>
    <w:p w14:paraId="31E2006B" w14:textId="77777777" w:rsidR="008F470D" w:rsidRPr="002B190D" w:rsidRDefault="002B190D">
      <w:pPr>
        <w:ind w:left="19"/>
        <w:rPr>
          <w:rFonts w:ascii="Dax Offc Wide" w:hAnsi="Dax Offc Wide"/>
        </w:rPr>
      </w:pPr>
      <w:r w:rsidRPr="002B190D">
        <w:rPr>
          <w:rFonts w:ascii="Dax Offc Wide" w:hAnsi="Dax Offc Wide"/>
        </w:rPr>
        <w:t xml:space="preserve">Spontane Anmeldungen für eine sporadische Betreuung sind möglich. Als spontan und sporadisch wird die Nutzung der Tagesstruktur angesehen, wenn die Betreuung nur 1-2x pro Woche (1-8x pro Monat) in Anspruch genommen wird, ohne die Schule in Rieden zu besuchen. </w:t>
      </w:r>
    </w:p>
    <w:p w14:paraId="4636D632" w14:textId="77777777" w:rsidR="008F470D" w:rsidRPr="002B190D" w:rsidRDefault="002B190D">
      <w:pPr>
        <w:ind w:left="19"/>
        <w:rPr>
          <w:rFonts w:ascii="Dax Offc Wide" w:hAnsi="Dax Offc Wide"/>
        </w:rPr>
      </w:pPr>
      <w:r w:rsidRPr="002B190D">
        <w:rPr>
          <w:rFonts w:ascii="Dax Offc Wide" w:hAnsi="Dax Offc Wide"/>
        </w:rPr>
        <w:t xml:space="preserve">Der Tarif für solche sporadischen Anmeldungen beträgt 8.-/Stunde. Eine Anmeldung bis Freitag, 16.00 Uhr, für eine Betreuung in der Folgewoche ist zwingend. Angeboten wird die Betreuung für die auf der Homepage publizierten Nachmittagszeiten, inkl. Mittagstisch. Der Transport ist </w:t>
      </w:r>
      <w:r w:rsidRPr="002B190D">
        <w:rPr>
          <w:rFonts w:ascii="Dax Offc Wide" w:hAnsi="Dax Offc Wide"/>
        </w:rPr>
        <w:lastRenderedPageBreak/>
        <w:t xml:space="preserve">auch hier Sache der Eltern, wobei die Schulzeiten auf die Fahrzeiten der öffentlichen Verkehrsmittel angepasst sind. </w:t>
      </w:r>
    </w:p>
    <w:p w14:paraId="40C42763" w14:textId="77777777" w:rsidR="008F470D" w:rsidRPr="002B190D" w:rsidRDefault="002B190D">
      <w:pPr>
        <w:spacing w:after="0" w:line="259" w:lineRule="auto"/>
        <w:ind w:left="14" w:firstLine="0"/>
        <w:rPr>
          <w:rFonts w:ascii="Dax Offc Wide" w:hAnsi="Dax Offc Wide"/>
        </w:rPr>
      </w:pPr>
      <w:r w:rsidRPr="002B190D">
        <w:rPr>
          <w:rFonts w:ascii="Dax Offc Wide" w:hAnsi="Dax Offc Wide"/>
        </w:rPr>
        <w:t xml:space="preserve"> </w:t>
      </w:r>
    </w:p>
    <w:p w14:paraId="4027D808" w14:textId="77777777" w:rsidR="008F470D" w:rsidRPr="002B190D" w:rsidRDefault="002B190D">
      <w:pPr>
        <w:pStyle w:val="berschrift3"/>
        <w:pBdr>
          <w:top w:val="none" w:sz="0" w:space="0" w:color="auto"/>
          <w:left w:val="none" w:sz="0" w:space="0" w:color="auto"/>
          <w:bottom w:val="none" w:sz="0" w:space="0" w:color="auto"/>
          <w:right w:val="none" w:sz="0" w:space="0" w:color="auto"/>
        </w:pBdr>
        <w:shd w:val="clear" w:color="auto" w:fill="auto"/>
        <w:spacing w:after="0" w:line="265" w:lineRule="auto"/>
        <w:ind w:left="9"/>
        <w:rPr>
          <w:rFonts w:ascii="Dax Offc Wide" w:hAnsi="Dax Offc Wide"/>
        </w:rPr>
      </w:pPr>
      <w:r w:rsidRPr="3FE8E601">
        <w:rPr>
          <w:rFonts w:ascii="Dax Offc Wide" w:hAnsi="Dax Offc Wide"/>
        </w:rPr>
        <w:t xml:space="preserve">4.4 Vergünstigungen  </w:t>
      </w:r>
    </w:p>
    <w:p w14:paraId="5397874B" w14:textId="77777777" w:rsidR="008F470D" w:rsidRPr="002B190D" w:rsidRDefault="002B190D">
      <w:pPr>
        <w:ind w:left="19"/>
        <w:rPr>
          <w:rFonts w:ascii="Dax Offc Wide" w:hAnsi="Dax Offc Wide"/>
        </w:rPr>
      </w:pPr>
      <w:r w:rsidRPr="002B190D">
        <w:rPr>
          <w:rFonts w:ascii="Dax Offc Wide" w:hAnsi="Dax Offc Wide"/>
        </w:rPr>
        <w:t xml:space="preserve">Erziehungsberechtigte, die sich in besonderen finanziellen Verhältnissen befinden, können sich bei der Schulverwaltung über Vergünstigungen informieren.   </w:t>
      </w:r>
    </w:p>
    <w:p w14:paraId="772E20A9" w14:textId="77777777" w:rsidR="008F470D" w:rsidRPr="002B190D" w:rsidRDefault="002B190D">
      <w:pPr>
        <w:spacing w:line="259" w:lineRule="auto"/>
        <w:ind w:left="14" w:firstLine="0"/>
        <w:rPr>
          <w:rFonts w:ascii="Dax Offc Wide" w:hAnsi="Dax Offc Wide"/>
        </w:rPr>
      </w:pPr>
      <w:r w:rsidRPr="002B190D">
        <w:rPr>
          <w:rFonts w:ascii="Dax Offc Wide" w:hAnsi="Dax Offc Wide"/>
        </w:rPr>
        <w:t xml:space="preserve">  </w:t>
      </w:r>
    </w:p>
    <w:p w14:paraId="3FA7DA1F" w14:textId="77777777" w:rsidR="008F470D" w:rsidRPr="002B190D" w:rsidRDefault="002B190D">
      <w:pPr>
        <w:ind w:left="19"/>
        <w:rPr>
          <w:rFonts w:ascii="Dax Offc Wide" w:hAnsi="Dax Offc Wide"/>
        </w:rPr>
      </w:pPr>
      <w:r w:rsidRPr="3FE8E601">
        <w:rPr>
          <w:rFonts w:ascii="Dax Offc Wide" w:hAnsi="Dax Offc Wide"/>
        </w:rPr>
        <w:t xml:space="preserve">Bei Geschwistern wird ab dem zweiten Kind einer Familie eine Kostenreduktion von 10% auf den Gesamtpreis aller Kinder der Familie gewährleistet.  </w:t>
      </w:r>
    </w:p>
    <w:p w14:paraId="2567B24D" w14:textId="77777777" w:rsidR="008F470D" w:rsidRPr="002B190D" w:rsidRDefault="002B190D">
      <w:pPr>
        <w:spacing w:after="0" w:line="259" w:lineRule="auto"/>
        <w:ind w:left="14" w:firstLine="0"/>
        <w:rPr>
          <w:rFonts w:ascii="Dax Offc Wide" w:hAnsi="Dax Offc Wide"/>
        </w:rPr>
      </w:pPr>
      <w:r w:rsidRPr="002B190D">
        <w:rPr>
          <w:rFonts w:ascii="Dax Offc Wide" w:hAnsi="Dax Offc Wide"/>
        </w:rPr>
        <w:t xml:space="preserve">  </w:t>
      </w:r>
    </w:p>
    <w:p w14:paraId="1630020D" w14:textId="77777777" w:rsidR="008F470D" w:rsidRPr="002B190D" w:rsidRDefault="002B190D">
      <w:pPr>
        <w:ind w:left="19" w:right="299"/>
        <w:rPr>
          <w:rFonts w:ascii="Dax Offc Wide" w:hAnsi="Dax Offc Wide"/>
        </w:rPr>
      </w:pPr>
      <w:r w:rsidRPr="002B190D">
        <w:rPr>
          <w:rFonts w:ascii="Dax Offc Wide" w:hAnsi="Dax Offc Wide"/>
          <w:b/>
        </w:rPr>
        <w:t xml:space="preserve">4.5 Beispiele für Kostenberechnung für ein Schuljahr bei Festanmeldungen </w:t>
      </w:r>
      <w:r w:rsidRPr="002B190D">
        <w:rPr>
          <w:rFonts w:ascii="Dax Offc Wide" w:hAnsi="Dax Offc Wide"/>
        </w:rPr>
        <w:t xml:space="preserve">Die Betreuungsstunden und die damit verbundenen Kosten werden individuell zusammengestellt. Überschneiden sich die gewünschten Betreuungszeiten mit dem Stundenplan, werden die beschulten Stunden automatisch abgezählt und nicht in Rechnung gestellt. Anpassungen an die Betreuungszeiten können bis nach Erhalt der Stundenpläne Ende </w:t>
      </w:r>
    </w:p>
    <w:p w14:paraId="4ACB6A8A" w14:textId="77777777" w:rsidR="008F470D" w:rsidRPr="002B190D" w:rsidRDefault="002B190D" w:rsidP="3FE8E601">
      <w:pPr>
        <w:ind w:left="0" w:firstLine="0"/>
        <w:rPr>
          <w:rFonts w:ascii="Dax Offc Wide" w:hAnsi="Dax Offc Wide"/>
        </w:rPr>
      </w:pPr>
      <w:r w:rsidRPr="3FE8E601">
        <w:rPr>
          <w:rFonts w:ascii="Dax Offc Wide" w:hAnsi="Dax Offc Wide"/>
        </w:rPr>
        <w:t xml:space="preserve">Juni gemacht werden. Die Beispiele sind mit den durchschnittlichen 39 Schulwochen berechnet.   </w:t>
      </w:r>
    </w:p>
    <w:p w14:paraId="78C30459" w14:textId="77777777" w:rsidR="008F470D" w:rsidRPr="002B190D" w:rsidRDefault="002B190D">
      <w:pPr>
        <w:spacing w:after="2" w:line="259" w:lineRule="auto"/>
        <w:ind w:left="14" w:firstLine="0"/>
        <w:rPr>
          <w:rFonts w:ascii="Dax Offc Wide" w:hAnsi="Dax Offc Wide"/>
        </w:rPr>
      </w:pPr>
      <w:r w:rsidRPr="002B190D">
        <w:rPr>
          <w:rFonts w:ascii="Dax Offc Wide" w:hAnsi="Dax Offc Wide"/>
        </w:rPr>
        <w:t xml:space="preserve">  </w:t>
      </w:r>
    </w:p>
    <w:p w14:paraId="6C8AD0D3" w14:textId="77777777" w:rsidR="008F470D" w:rsidRPr="002B190D" w:rsidRDefault="002B190D">
      <w:pPr>
        <w:ind w:left="19"/>
        <w:rPr>
          <w:rFonts w:ascii="Dax Offc Wide" w:hAnsi="Dax Offc Wide"/>
        </w:rPr>
      </w:pPr>
      <w:r w:rsidRPr="002B190D">
        <w:rPr>
          <w:rFonts w:ascii="Dax Offc Wide" w:hAnsi="Dax Offc Wide"/>
        </w:rPr>
        <w:t xml:space="preserve">Kind aus der 4. Klasse, das die Tagesstruktur während zwei Tagen bis um 16.45 Uhr benutzt:  </w:t>
      </w:r>
    </w:p>
    <w:tbl>
      <w:tblPr>
        <w:tblStyle w:val="Tabellenraster1"/>
        <w:tblW w:w="9048" w:type="dxa"/>
        <w:tblInd w:w="-89" w:type="dxa"/>
        <w:tblCellMar>
          <w:top w:w="98" w:type="dxa"/>
          <w:left w:w="104" w:type="dxa"/>
          <w:bottom w:w="19" w:type="dxa"/>
          <w:right w:w="52" w:type="dxa"/>
        </w:tblCellMar>
        <w:tblLook w:val="04A0" w:firstRow="1" w:lastRow="0" w:firstColumn="1" w:lastColumn="0" w:noHBand="0" w:noVBand="1"/>
      </w:tblPr>
      <w:tblGrid>
        <w:gridCol w:w="1594"/>
        <w:gridCol w:w="1487"/>
        <w:gridCol w:w="1491"/>
        <w:gridCol w:w="1491"/>
        <w:gridCol w:w="1495"/>
        <w:gridCol w:w="1490"/>
      </w:tblGrid>
      <w:tr w:rsidR="008F470D" w:rsidRPr="002B190D" w14:paraId="368B72A7" w14:textId="77777777" w:rsidTr="3FE8E601">
        <w:trPr>
          <w:trHeight w:val="282"/>
        </w:trPr>
        <w:tc>
          <w:tcPr>
            <w:tcW w:w="1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7A30A8" w14:textId="77777777" w:rsidR="008F470D" w:rsidRPr="002B190D" w:rsidRDefault="002B190D">
            <w:pPr>
              <w:spacing w:after="0" w:line="259" w:lineRule="auto"/>
              <w:ind w:left="4" w:firstLine="0"/>
              <w:rPr>
                <w:rFonts w:ascii="Dax Offc Wide" w:hAnsi="Dax Offc Wide"/>
              </w:rPr>
            </w:pPr>
            <w:r w:rsidRPr="002B190D">
              <w:rPr>
                <w:rFonts w:ascii="Dax Offc Wide" w:hAnsi="Dax Offc Wide"/>
                <w:b/>
                <w:sz w:val="18"/>
              </w:rPr>
              <w:t xml:space="preserve">Zeiteinheit </w:t>
            </w:r>
            <w:r w:rsidRPr="002B190D">
              <w:rPr>
                <w:rFonts w:ascii="Dax Offc Wide" w:hAnsi="Dax Offc Wide"/>
              </w:rPr>
              <w:t xml:space="preserve"> </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A95633" w14:textId="77777777" w:rsidR="008F470D" w:rsidRPr="002B190D" w:rsidRDefault="002B190D">
            <w:pPr>
              <w:spacing w:after="0" w:line="259" w:lineRule="auto"/>
              <w:ind w:left="0" w:firstLine="0"/>
              <w:rPr>
                <w:rFonts w:ascii="Dax Offc Wide" w:hAnsi="Dax Offc Wide"/>
              </w:rPr>
            </w:pPr>
            <w:r w:rsidRPr="002B190D">
              <w:rPr>
                <w:rFonts w:ascii="Dax Offc Wide" w:hAnsi="Dax Offc Wide"/>
                <w:b/>
                <w:sz w:val="18"/>
              </w:rPr>
              <w:t xml:space="preserve">Montag </w:t>
            </w:r>
            <w:r w:rsidRPr="002B190D">
              <w:rPr>
                <w:rFonts w:ascii="Dax Offc Wide" w:hAnsi="Dax Offc Wide"/>
              </w:rPr>
              <w:t xml:space="preserve"> </w:t>
            </w: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5CD312" w14:textId="77777777" w:rsidR="008F470D" w:rsidRPr="002B190D" w:rsidRDefault="002B190D">
            <w:pPr>
              <w:spacing w:after="0" w:line="259" w:lineRule="auto"/>
              <w:ind w:left="4" w:firstLine="0"/>
              <w:rPr>
                <w:rFonts w:ascii="Dax Offc Wide" w:hAnsi="Dax Offc Wide"/>
              </w:rPr>
            </w:pPr>
            <w:r w:rsidRPr="002B190D">
              <w:rPr>
                <w:rFonts w:ascii="Dax Offc Wide" w:hAnsi="Dax Offc Wide"/>
                <w:b/>
                <w:sz w:val="18"/>
              </w:rPr>
              <w:t xml:space="preserve">Dienstag </w:t>
            </w:r>
            <w:r w:rsidRPr="002B190D">
              <w:rPr>
                <w:rFonts w:ascii="Dax Offc Wide" w:hAnsi="Dax Offc Wide"/>
              </w:rPr>
              <w:t xml:space="preserve"> </w:t>
            </w: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1A2CC9" w14:textId="77777777" w:rsidR="008F470D" w:rsidRPr="002B190D" w:rsidRDefault="002B190D">
            <w:pPr>
              <w:spacing w:after="0" w:line="259" w:lineRule="auto"/>
              <w:ind w:left="2" w:firstLine="0"/>
              <w:rPr>
                <w:rFonts w:ascii="Dax Offc Wide" w:hAnsi="Dax Offc Wide"/>
              </w:rPr>
            </w:pPr>
            <w:r w:rsidRPr="002B190D">
              <w:rPr>
                <w:rFonts w:ascii="Dax Offc Wide" w:hAnsi="Dax Offc Wide"/>
                <w:b/>
                <w:sz w:val="18"/>
              </w:rPr>
              <w:t xml:space="preserve">Mittwoch </w:t>
            </w:r>
            <w:r w:rsidRPr="002B190D">
              <w:rPr>
                <w:rFonts w:ascii="Dax Offc Wide" w:hAnsi="Dax Offc Wide"/>
              </w:rPr>
              <w:t xml:space="preserve"> </w:t>
            </w: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34ED4B" w14:textId="77777777" w:rsidR="008F470D" w:rsidRPr="002B190D" w:rsidRDefault="002B190D">
            <w:pPr>
              <w:spacing w:after="0" w:line="259" w:lineRule="auto"/>
              <w:ind w:left="4" w:firstLine="0"/>
              <w:rPr>
                <w:rFonts w:ascii="Dax Offc Wide" w:hAnsi="Dax Offc Wide"/>
              </w:rPr>
            </w:pPr>
            <w:r w:rsidRPr="002B190D">
              <w:rPr>
                <w:rFonts w:ascii="Dax Offc Wide" w:hAnsi="Dax Offc Wide"/>
                <w:b/>
                <w:sz w:val="18"/>
              </w:rPr>
              <w:t xml:space="preserve">Donnerstag </w:t>
            </w:r>
            <w:r w:rsidRPr="002B190D">
              <w:rPr>
                <w:rFonts w:ascii="Dax Offc Wide" w:hAnsi="Dax Offc Wide"/>
              </w:rPr>
              <w:t xml:space="preserve"> </w:t>
            </w:r>
          </w:p>
        </w:tc>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801AA7" w14:textId="77777777" w:rsidR="008F470D" w:rsidRPr="002B190D" w:rsidRDefault="002B190D">
            <w:pPr>
              <w:spacing w:after="0" w:line="259" w:lineRule="auto"/>
              <w:ind w:left="5" w:firstLine="0"/>
              <w:rPr>
                <w:rFonts w:ascii="Dax Offc Wide" w:hAnsi="Dax Offc Wide"/>
              </w:rPr>
            </w:pPr>
            <w:r w:rsidRPr="002B190D">
              <w:rPr>
                <w:rFonts w:ascii="Dax Offc Wide" w:hAnsi="Dax Offc Wide"/>
                <w:b/>
                <w:sz w:val="18"/>
              </w:rPr>
              <w:t xml:space="preserve">Freitag </w:t>
            </w:r>
            <w:r w:rsidRPr="002B190D">
              <w:rPr>
                <w:rFonts w:ascii="Dax Offc Wide" w:hAnsi="Dax Offc Wide"/>
              </w:rPr>
              <w:t xml:space="preserve"> </w:t>
            </w:r>
          </w:p>
        </w:tc>
      </w:tr>
      <w:tr w:rsidR="008F470D" w:rsidRPr="002B190D" w14:paraId="0A266F74" w14:textId="77777777" w:rsidTr="3FE8E601">
        <w:trPr>
          <w:trHeight w:val="451"/>
        </w:trPr>
        <w:tc>
          <w:tcPr>
            <w:tcW w:w="1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BA3F6C" w14:textId="77777777" w:rsidR="008F470D" w:rsidRPr="002B190D" w:rsidRDefault="002B190D">
            <w:pPr>
              <w:spacing w:after="7" w:line="259" w:lineRule="auto"/>
              <w:ind w:left="4" w:firstLine="0"/>
              <w:rPr>
                <w:rFonts w:ascii="Dax Offc Wide" w:hAnsi="Dax Offc Wide"/>
              </w:rPr>
            </w:pPr>
            <w:r w:rsidRPr="002B190D">
              <w:rPr>
                <w:rFonts w:ascii="Dax Offc Wide" w:hAnsi="Dax Offc Wide"/>
                <w:sz w:val="18"/>
              </w:rPr>
              <w:t xml:space="preserve">Mittagsangebot </w:t>
            </w:r>
            <w:r w:rsidRPr="002B190D">
              <w:rPr>
                <w:rFonts w:ascii="Dax Offc Wide" w:hAnsi="Dax Offc Wide"/>
              </w:rPr>
              <w:t xml:space="preserve"> </w:t>
            </w:r>
          </w:p>
          <w:p w14:paraId="6A1FC209" w14:textId="77777777" w:rsidR="008F470D" w:rsidRPr="002B190D" w:rsidRDefault="002B190D">
            <w:pPr>
              <w:spacing w:after="0" w:line="259" w:lineRule="auto"/>
              <w:ind w:left="1" w:firstLine="0"/>
              <w:rPr>
                <w:rFonts w:ascii="Dax Offc Wide" w:hAnsi="Dax Offc Wide"/>
              </w:rPr>
            </w:pPr>
            <w:r w:rsidRPr="002B190D">
              <w:rPr>
                <w:rFonts w:ascii="Dax Offc Wide" w:hAnsi="Dax Offc Wide"/>
                <w:sz w:val="22"/>
              </w:rPr>
              <w:t xml:space="preserve"> </w:t>
            </w:r>
            <w:r w:rsidRPr="002B190D">
              <w:rPr>
                <w:rFonts w:ascii="Dax Offc Wide" w:hAnsi="Dax Offc Wide"/>
                <w:sz w:val="18"/>
              </w:rPr>
              <w:t xml:space="preserve">11.45 – 13.15 </w:t>
            </w:r>
            <w:r w:rsidRPr="002B190D">
              <w:rPr>
                <w:rFonts w:ascii="Dax Offc Wide" w:hAnsi="Dax Offc Wide"/>
              </w:rPr>
              <w:t xml:space="preserve"> </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F63CF20" w14:textId="77777777" w:rsidR="008F470D" w:rsidRPr="002B190D" w:rsidRDefault="002B190D">
            <w:pPr>
              <w:spacing w:after="0" w:line="259" w:lineRule="auto"/>
              <w:ind w:left="0" w:firstLine="0"/>
              <w:rPr>
                <w:rFonts w:ascii="Dax Offc Wide" w:hAnsi="Dax Offc Wide"/>
              </w:rPr>
            </w:pPr>
            <w:r w:rsidRPr="002B190D">
              <w:rPr>
                <w:rFonts w:ascii="Dax Offc Wide" w:hAnsi="Dax Offc Wide"/>
                <w:sz w:val="18"/>
              </w:rPr>
              <w:t xml:space="preserve">Mittagstisch </w:t>
            </w:r>
            <w:r w:rsidRPr="002B190D">
              <w:rPr>
                <w:rFonts w:ascii="Dax Offc Wide" w:hAnsi="Dax Offc Wide"/>
              </w:rPr>
              <w:t xml:space="preserve"> </w:t>
            </w: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30DE222" w14:textId="77777777" w:rsidR="008F470D" w:rsidRPr="002B190D" w:rsidRDefault="002B190D">
            <w:pPr>
              <w:spacing w:after="0" w:line="259" w:lineRule="auto"/>
              <w:ind w:left="4" w:firstLine="0"/>
              <w:rPr>
                <w:rFonts w:ascii="Dax Offc Wide" w:hAnsi="Dax Offc Wide"/>
              </w:rPr>
            </w:pPr>
            <w:r w:rsidRPr="002B190D">
              <w:rPr>
                <w:rFonts w:ascii="Dax Offc Wide" w:hAnsi="Dax Offc Wide"/>
                <w:sz w:val="18"/>
              </w:rPr>
              <w:t xml:space="preserve">Mittagstisch </w:t>
            </w:r>
            <w:r w:rsidRPr="002B190D">
              <w:rPr>
                <w:rFonts w:ascii="Dax Offc Wide" w:hAnsi="Dax Offc Wide"/>
              </w:rPr>
              <w:t xml:space="preserve"> </w:t>
            </w: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6A8EE39" w14:textId="77777777" w:rsidR="008F470D" w:rsidRPr="002B190D" w:rsidRDefault="002B190D">
            <w:pPr>
              <w:spacing w:after="0" w:line="259" w:lineRule="auto"/>
              <w:ind w:left="2" w:firstLine="0"/>
              <w:rPr>
                <w:rFonts w:ascii="Dax Offc Wide" w:hAnsi="Dax Offc Wide"/>
              </w:rPr>
            </w:pPr>
            <w:r w:rsidRPr="002B190D">
              <w:rPr>
                <w:rFonts w:ascii="Dax Offc Wide" w:hAnsi="Dax Offc Wide"/>
                <w:sz w:val="18"/>
              </w:rPr>
              <w:t xml:space="preserve"> </w:t>
            </w:r>
            <w:r w:rsidRPr="002B190D">
              <w:rPr>
                <w:rFonts w:ascii="Dax Offc Wide" w:hAnsi="Dax Offc Wide"/>
              </w:rPr>
              <w:t xml:space="preserve"> </w:t>
            </w: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9C7B933" w14:textId="77777777" w:rsidR="008F470D" w:rsidRPr="002B190D" w:rsidRDefault="002B190D">
            <w:pPr>
              <w:spacing w:after="0" w:line="259" w:lineRule="auto"/>
              <w:ind w:left="4" w:firstLine="0"/>
              <w:rPr>
                <w:rFonts w:ascii="Dax Offc Wide" w:hAnsi="Dax Offc Wide"/>
              </w:rPr>
            </w:pPr>
            <w:r w:rsidRPr="002B190D">
              <w:rPr>
                <w:rFonts w:ascii="Dax Offc Wide" w:hAnsi="Dax Offc Wide"/>
                <w:sz w:val="18"/>
              </w:rPr>
              <w:t xml:space="preserve"> </w:t>
            </w:r>
            <w:r w:rsidRPr="002B190D">
              <w:rPr>
                <w:rFonts w:ascii="Dax Offc Wide" w:hAnsi="Dax Offc Wide"/>
              </w:rPr>
              <w:t xml:space="preserve"> </w:t>
            </w:r>
          </w:p>
        </w:tc>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E18D815" w14:textId="77777777" w:rsidR="008F470D" w:rsidRPr="002B190D" w:rsidRDefault="002B190D">
            <w:pPr>
              <w:spacing w:after="0" w:line="259" w:lineRule="auto"/>
              <w:ind w:left="5" w:firstLine="0"/>
              <w:rPr>
                <w:rFonts w:ascii="Dax Offc Wide" w:hAnsi="Dax Offc Wide"/>
              </w:rPr>
            </w:pPr>
            <w:r w:rsidRPr="002B190D">
              <w:rPr>
                <w:rFonts w:ascii="Dax Offc Wide" w:hAnsi="Dax Offc Wide"/>
                <w:sz w:val="18"/>
              </w:rPr>
              <w:t xml:space="preserve"> </w:t>
            </w:r>
            <w:r w:rsidRPr="002B190D">
              <w:rPr>
                <w:rFonts w:ascii="Dax Offc Wide" w:hAnsi="Dax Offc Wide"/>
              </w:rPr>
              <w:t xml:space="preserve"> </w:t>
            </w:r>
          </w:p>
        </w:tc>
      </w:tr>
      <w:tr w:rsidR="008F470D" w:rsidRPr="002B190D" w14:paraId="2FAA6A38" w14:textId="77777777" w:rsidTr="3FE8E601">
        <w:trPr>
          <w:trHeight w:val="138"/>
        </w:trPr>
        <w:tc>
          <w:tcPr>
            <w:tcW w:w="1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8E761A" w14:textId="77777777" w:rsidR="008F470D" w:rsidRPr="002B190D" w:rsidRDefault="002B190D">
            <w:pPr>
              <w:spacing w:after="0" w:line="259" w:lineRule="auto"/>
              <w:ind w:left="4" w:firstLine="0"/>
              <w:rPr>
                <w:rFonts w:ascii="Dax Offc Wide" w:hAnsi="Dax Offc Wide"/>
              </w:rPr>
            </w:pPr>
            <w:r w:rsidRPr="002B190D">
              <w:rPr>
                <w:rFonts w:ascii="Dax Offc Wide" w:hAnsi="Dax Offc Wide"/>
                <w:sz w:val="18"/>
              </w:rPr>
              <w:t xml:space="preserve">13.15 – 14.15 </w:t>
            </w:r>
            <w:r w:rsidRPr="002B190D">
              <w:rPr>
                <w:rFonts w:ascii="Dax Offc Wide" w:hAnsi="Dax Offc Wide"/>
              </w:rPr>
              <w:t xml:space="preserve"> </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55AFCB" w14:textId="77777777" w:rsidR="008F470D" w:rsidRPr="002B190D" w:rsidRDefault="002B190D">
            <w:pPr>
              <w:spacing w:after="0" w:line="259" w:lineRule="auto"/>
              <w:ind w:left="0" w:firstLine="0"/>
              <w:rPr>
                <w:rFonts w:ascii="Dax Offc Wide" w:hAnsi="Dax Offc Wide"/>
              </w:rPr>
            </w:pPr>
            <w:r w:rsidRPr="002B190D">
              <w:rPr>
                <w:rFonts w:ascii="Dax Offc Wide" w:hAnsi="Dax Offc Wide"/>
                <w:sz w:val="18"/>
              </w:rPr>
              <w:t xml:space="preserve">Schule </w:t>
            </w:r>
            <w:r w:rsidRPr="002B190D">
              <w:rPr>
                <w:rFonts w:ascii="Dax Offc Wide" w:hAnsi="Dax Offc Wide"/>
              </w:rPr>
              <w:t xml:space="preserve"> </w:t>
            </w: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45CB66" w14:textId="77777777" w:rsidR="008F470D" w:rsidRPr="002B190D" w:rsidRDefault="002B190D">
            <w:pPr>
              <w:spacing w:after="0" w:line="259" w:lineRule="auto"/>
              <w:ind w:left="4" w:firstLine="0"/>
              <w:rPr>
                <w:rFonts w:ascii="Dax Offc Wide" w:hAnsi="Dax Offc Wide"/>
              </w:rPr>
            </w:pPr>
            <w:r w:rsidRPr="002B190D">
              <w:rPr>
                <w:rFonts w:ascii="Dax Offc Wide" w:hAnsi="Dax Offc Wide"/>
                <w:sz w:val="18"/>
              </w:rPr>
              <w:t xml:space="preserve">6.- </w:t>
            </w:r>
            <w:r w:rsidRPr="002B190D">
              <w:rPr>
                <w:rFonts w:ascii="Dax Offc Wide" w:hAnsi="Dax Offc Wide"/>
              </w:rPr>
              <w:t xml:space="preserve"> </w:t>
            </w: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998DAEE" w14:textId="77777777" w:rsidR="008F470D" w:rsidRPr="002B190D" w:rsidRDefault="002B190D">
            <w:pPr>
              <w:spacing w:after="0" w:line="259" w:lineRule="auto"/>
              <w:ind w:left="2" w:firstLine="0"/>
              <w:rPr>
                <w:rFonts w:ascii="Dax Offc Wide" w:hAnsi="Dax Offc Wide"/>
              </w:rPr>
            </w:pPr>
            <w:r w:rsidRPr="002B190D">
              <w:rPr>
                <w:rFonts w:ascii="Dax Offc Wide" w:hAnsi="Dax Offc Wide"/>
                <w:sz w:val="18"/>
              </w:rPr>
              <w:t xml:space="preserve"> </w:t>
            </w:r>
            <w:r w:rsidRPr="002B190D">
              <w:rPr>
                <w:rFonts w:ascii="Dax Offc Wide" w:hAnsi="Dax Offc Wide"/>
              </w:rPr>
              <w:t xml:space="preserve"> </w:t>
            </w: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8138BE4" w14:textId="77777777" w:rsidR="008F470D" w:rsidRPr="002B190D" w:rsidRDefault="002B190D">
            <w:pPr>
              <w:spacing w:after="0" w:line="259" w:lineRule="auto"/>
              <w:ind w:left="4" w:firstLine="0"/>
              <w:rPr>
                <w:rFonts w:ascii="Dax Offc Wide" w:hAnsi="Dax Offc Wide"/>
              </w:rPr>
            </w:pPr>
            <w:r w:rsidRPr="002B190D">
              <w:rPr>
                <w:rFonts w:ascii="Dax Offc Wide" w:hAnsi="Dax Offc Wide"/>
                <w:sz w:val="18"/>
              </w:rPr>
              <w:t xml:space="preserve"> </w:t>
            </w:r>
            <w:r w:rsidRPr="002B190D">
              <w:rPr>
                <w:rFonts w:ascii="Dax Offc Wide" w:hAnsi="Dax Offc Wide"/>
              </w:rPr>
              <w:t xml:space="preserve"> </w:t>
            </w:r>
          </w:p>
        </w:tc>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0EA82D8" w14:textId="77777777" w:rsidR="008F470D" w:rsidRPr="002B190D" w:rsidRDefault="002B190D">
            <w:pPr>
              <w:spacing w:after="0" w:line="259" w:lineRule="auto"/>
              <w:ind w:left="5" w:firstLine="0"/>
              <w:rPr>
                <w:rFonts w:ascii="Dax Offc Wide" w:hAnsi="Dax Offc Wide"/>
              </w:rPr>
            </w:pPr>
            <w:r w:rsidRPr="002B190D">
              <w:rPr>
                <w:rFonts w:ascii="Dax Offc Wide" w:hAnsi="Dax Offc Wide"/>
                <w:sz w:val="18"/>
              </w:rPr>
              <w:t xml:space="preserve"> </w:t>
            </w:r>
            <w:r w:rsidRPr="002B190D">
              <w:rPr>
                <w:rFonts w:ascii="Dax Offc Wide" w:hAnsi="Dax Offc Wide"/>
              </w:rPr>
              <w:t xml:space="preserve"> </w:t>
            </w:r>
          </w:p>
        </w:tc>
      </w:tr>
      <w:tr w:rsidR="008F470D" w:rsidRPr="002B190D" w14:paraId="6E5B6514" w14:textId="77777777" w:rsidTr="3FE8E601">
        <w:trPr>
          <w:trHeight w:val="138"/>
        </w:trPr>
        <w:tc>
          <w:tcPr>
            <w:tcW w:w="1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B9A057" w14:textId="77777777" w:rsidR="008F470D" w:rsidRPr="002B190D" w:rsidRDefault="002B190D">
            <w:pPr>
              <w:spacing w:after="0" w:line="259" w:lineRule="auto"/>
              <w:ind w:left="4" w:firstLine="0"/>
              <w:rPr>
                <w:rFonts w:ascii="Dax Offc Wide" w:hAnsi="Dax Offc Wide"/>
              </w:rPr>
            </w:pPr>
            <w:r w:rsidRPr="002B190D">
              <w:rPr>
                <w:rFonts w:ascii="Dax Offc Wide" w:hAnsi="Dax Offc Wide"/>
                <w:sz w:val="18"/>
              </w:rPr>
              <w:t xml:space="preserve">14.15 – 15.15  </w:t>
            </w:r>
            <w:r w:rsidRPr="002B190D">
              <w:rPr>
                <w:rFonts w:ascii="Dax Offc Wide" w:hAnsi="Dax Offc Wide"/>
              </w:rPr>
              <w:t xml:space="preserve"> </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48F3B5" w14:textId="77777777" w:rsidR="008F470D" w:rsidRPr="002B190D" w:rsidRDefault="002B190D">
            <w:pPr>
              <w:spacing w:after="0" w:line="259" w:lineRule="auto"/>
              <w:ind w:left="0" w:firstLine="0"/>
              <w:rPr>
                <w:rFonts w:ascii="Dax Offc Wide" w:hAnsi="Dax Offc Wide"/>
              </w:rPr>
            </w:pPr>
            <w:r w:rsidRPr="002B190D">
              <w:rPr>
                <w:rFonts w:ascii="Dax Offc Wide" w:hAnsi="Dax Offc Wide"/>
                <w:sz w:val="18"/>
              </w:rPr>
              <w:t xml:space="preserve">Schule </w:t>
            </w:r>
            <w:r w:rsidRPr="002B190D">
              <w:rPr>
                <w:rFonts w:ascii="Dax Offc Wide" w:hAnsi="Dax Offc Wide"/>
              </w:rPr>
              <w:t xml:space="preserve"> </w:t>
            </w: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BA593E" w14:textId="77777777" w:rsidR="008F470D" w:rsidRPr="002B190D" w:rsidRDefault="002B190D">
            <w:pPr>
              <w:spacing w:after="0" w:line="259" w:lineRule="auto"/>
              <w:ind w:left="4" w:firstLine="0"/>
              <w:rPr>
                <w:rFonts w:ascii="Dax Offc Wide" w:hAnsi="Dax Offc Wide"/>
              </w:rPr>
            </w:pPr>
            <w:r w:rsidRPr="002B190D">
              <w:rPr>
                <w:rFonts w:ascii="Dax Offc Wide" w:hAnsi="Dax Offc Wide"/>
                <w:sz w:val="18"/>
              </w:rPr>
              <w:t xml:space="preserve">6.- </w:t>
            </w:r>
            <w:r w:rsidRPr="002B190D">
              <w:rPr>
                <w:rFonts w:ascii="Dax Offc Wide" w:hAnsi="Dax Offc Wide"/>
              </w:rPr>
              <w:t xml:space="preserve"> </w:t>
            </w: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BFE8E58" w14:textId="77777777" w:rsidR="008F470D" w:rsidRPr="002B190D" w:rsidRDefault="002B190D">
            <w:pPr>
              <w:spacing w:after="0" w:line="259" w:lineRule="auto"/>
              <w:ind w:left="2" w:firstLine="0"/>
              <w:rPr>
                <w:rFonts w:ascii="Dax Offc Wide" w:hAnsi="Dax Offc Wide"/>
              </w:rPr>
            </w:pPr>
            <w:r w:rsidRPr="002B190D">
              <w:rPr>
                <w:rFonts w:ascii="Dax Offc Wide" w:hAnsi="Dax Offc Wide"/>
                <w:sz w:val="18"/>
              </w:rPr>
              <w:t xml:space="preserve"> </w:t>
            </w:r>
            <w:r w:rsidRPr="002B190D">
              <w:rPr>
                <w:rFonts w:ascii="Dax Offc Wide" w:hAnsi="Dax Offc Wide"/>
              </w:rPr>
              <w:t xml:space="preserve"> </w:t>
            </w: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FA79252" w14:textId="77777777" w:rsidR="008F470D" w:rsidRPr="002B190D" w:rsidRDefault="002B190D">
            <w:pPr>
              <w:spacing w:after="0" w:line="259" w:lineRule="auto"/>
              <w:ind w:left="4" w:firstLine="0"/>
              <w:rPr>
                <w:rFonts w:ascii="Dax Offc Wide" w:hAnsi="Dax Offc Wide"/>
              </w:rPr>
            </w:pPr>
            <w:r w:rsidRPr="002B190D">
              <w:rPr>
                <w:rFonts w:ascii="Dax Offc Wide" w:hAnsi="Dax Offc Wide"/>
                <w:sz w:val="18"/>
              </w:rPr>
              <w:t xml:space="preserve"> </w:t>
            </w:r>
            <w:r w:rsidRPr="002B190D">
              <w:rPr>
                <w:rFonts w:ascii="Dax Offc Wide" w:hAnsi="Dax Offc Wide"/>
              </w:rPr>
              <w:t xml:space="preserve"> </w:t>
            </w:r>
          </w:p>
        </w:tc>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AA53126" w14:textId="77777777" w:rsidR="008F470D" w:rsidRPr="002B190D" w:rsidRDefault="002B190D">
            <w:pPr>
              <w:spacing w:after="0" w:line="259" w:lineRule="auto"/>
              <w:ind w:left="5" w:firstLine="0"/>
              <w:rPr>
                <w:rFonts w:ascii="Dax Offc Wide" w:hAnsi="Dax Offc Wide"/>
              </w:rPr>
            </w:pPr>
            <w:r w:rsidRPr="002B190D">
              <w:rPr>
                <w:rFonts w:ascii="Dax Offc Wide" w:hAnsi="Dax Offc Wide"/>
                <w:sz w:val="18"/>
              </w:rPr>
              <w:t xml:space="preserve"> </w:t>
            </w:r>
            <w:r w:rsidRPr="002B190D">
              <w:rPr>
                <w:rFonts w:ascii="Dax Offc Wide" w:hAnsi="Dax Offc Wide"/>
              </w:rPr>
              <w:t xml:space="preserve"> </w:t>
            </w:r>
          </w:p>
        </w:tc>
      </w:tr>
      <w:tr w:rsidR="008F470D" w:rsidRPr="002B190D" w14:paraId="03737F2E" w14:textId="77777777" w:rsidTr="3FE8E601">
        <w:trPr>
          <w:trHeight w:val="138"/>
        </w:trPr>
        <w:tc>
          <w:tcPr>
            <w:tcW w:w="1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41AE25" w14:textId="77777777" w:rsidR="008F470D" w:rsidRPr="002B190D" w:rsidRDefault="002B190D">
            <w:pPr>
              <w:spacing w:after="0" w:line="259" w:lineRule="auto"/>
              <w:ind w:left="4" w:firstLine="0"/>
              <w:rPr>
                <w:rFonts w:ascii="Dax Offc Wide" w:hAnsi="Dax Offc Wide"/>
              </w:rPr>
            </w:pPr>
            <w:r w:rsidRPr="002B190D">
              <w:rPr>
                <w:rFonts w:ascii="Dax Offc Wide" w:hAnsi="Dax Offc Wide"/>
                <w:sz w:val="18"/>
              </w:rPr>
              <w:t xml:space="preserve">15.15 – 16.15 </w:t>
            </w:r>
            <w:r w:rsidRPr="002B190D">
              <w:rPr>
                <w:rFonts w:ascii="Dax Offc Wide" w:hAnsi="Dax Offc Wide"/>
              </w:rPr>
              <w:t xml:space="preserve"> </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C2A146" w14:textId="77777777" w:rsidR="008F470D" w:rsidRPr="002B190D" w:rsidRDefault="002B190D">
            <w:pPr>
              <w:spacing w:after="0" w:line="259" w:lineRule="auto"/>
              <w:ind w:left="0" w:firstLine="0"/>
              <w:rPr>
                <w:rFonts w:ascii="Dax Offc Wide" w:hAnsi="Dax Offc Wide"/>
              </w:rPr>
            </w:pPr>
            <w:r w:rsidRPr="002B190D">
              <w:rPr>
                <w:rFonts w:ascii="Dax Offc Wide" w:hAnsi="Dax Offc Wide"/>
                <w:sz w:val="18"/>
              </w:rPr>
              <w:t xml:space="preserve">Schule </w:t>
            </w:r>
            <w:r w:rsidRPr="002B190D">
              <w:rPr>
                <w:rFonts w:ascii="Dax Offc Wide" w:hAnsi="Dax Offc Wide"/>
              </w:rPr>
              <w:t xml:space="preserve"> </w:t>
            </w: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B1E07B" w14:textId="77777777" w:rsidR="008F470D" w:rsidRPr="002B190D" w:rsidRDefault="002B190D">
            <w:pPr>
              <w:spacing w:after="0" w:line="259" w:lineRule="auto"/>
              <w:ind w:left="4" w:firstLine="0"/>
              <w:rPr>
                <w:rFonts w:ascii="Dax Offc Wide" w:hAnsi="Dax Offc Wide"/>
              </w:rPr>
            </w:pPr>
            <w:r w:rsidRPr="002B190D">
              <w:rPr>
                <w:rFonts w:ascii="Dax Offc Wide" w:hAnsi="Dax Offc Wide"/>
                <w:sz w:val="18"/>
              </w:rPr>
              <w:t xml:space="preserve">6.- </w:t>
            </w:r>
            <w:r w:rsidRPr="002B190D">
              <w:rPr>
                <w:rFonts w:ascii="Dax Offc Wide" w:hAnsi="Dax Offc Wide"/>
              </w:rPr>
              <w:t xml:space="preserve"> </w:t>
            </w: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4FDB7A9" w14:textId="77777777" w:rsidR="008F470D" w:rsidRPr="002B190D" w:rsidRDefault="002B190D">
            <w:pPr>
              <w:spacing w:after="0" w:line="259" w:lineRule="auto"/>
              <w:ind w:left="2" w:firstLine="0"/>
              <w:rPr>
                <w:rFonts w:ascii="Dax Offc Wide" w:hAnsi="Dax Offc Wide"/>
              </w:rPr>
            </w:pPr>
            <w:r w:rsidRPr="002B190D">
              <w:rPr>
                <w:rFonts w:ascii="Dax Offc Wide" w:hAnsi="Dax Offc Wide"/>
                <w:sz w:val="18"/>
              </w:rPr>
              <w:t xml:space="preserve"> </w:t>
            </w:r>
            <w:r w:rsidRPr="002B190D">
              <w:rPr>
                <w:rFonts w:ascii="Dax Offc Wide" w:hAnsi="Dax Offc Wide"/>
              </w:rPr>
              <w:t xml:space="preserve"> </w:t>
            </w: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47B943B" w14:textId="77777777" w:rsidR="008F470D" w:rsidRPr="002B190D" w:rsidRDefault="002B190D">
            <w:pPr>
              <w:spacing w:after="0" w:line="259" w:lineRule="auto"/>
              <w:ind w:left="4" w:firstLine="0"/>
              <w:rPr>
                <w:rFonts w:ascii="Dax Offc Wide" w:hAnsi="Dax Offc Wide"/>
              </w:rPr>
            </w:pPr>
            <w:r w:rsidRPr="002B190D">
              <w:rPr>
                <w:rFonts w:ascii="Dax Offc Wide" w:hAnsi="Dax Offc Wide"/>
                <w:sz w:val="18"/>
              </w:rPr>
              <w:t xml:space="preserve"> </w:t>
            </w:r>
            <w:r w:rsidRPr="002B190D">
              <w:rPr>
                <w:rFonts w:ascii="Dax Offc Wide" w:hAnsi="Dax Offc Wide"/>
              </w:rPr>
              <w:t xml:space="preserve"> </w:t>
            </w:r>
          </w:p>
        </w:tc>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3F25A01" w14:textId="77777777" w:rsidR="008F470D" w:rsidRPr="002B190D" w:rsidRDefault="002B190D">
            <w:pPr>
              <w:spacing w:after="0" w:line="259" w:lineRule="auto"/>
              <w:ind w:left="5" w:firstLine="0"/>
              <w:rPr>
                <w:rFonts w:ascii="Dax Offc Wide" w:hAnsi="Dax Offc Wide"/>
              </w:rPr>
            </w:pPr>
            <w:r w:rsidRPr="002B190D">
              <w:rPr>
                <w:rFonts w:ascii="Dax Offc Wide" w:hAnsi="Dax Offc Wide"/>
                <w:sz w:val="18"/>
              </w:rPr>
              <w:t xml:space="preserve"> </w:t>
            </w:r>
            <w:r w:rsidRPr="002B190D">
              <w:rPr>
                <w:rFonts w:ascii="Dax Offc Wide" w:hAnsi="Dax Offc Wide"/>
              </w:rPr>
              <w:t xml:space="preserve"> </w:t>
            </w:r>
          </w:p>
        </w:tc>
      </w:tr>
      <w:tr w:rsidR="008F470D" w:rsidRPr="002B190D" w14:paraId="1AD7B938" w14:textId="77777777" w:rsidTr="3FE8E601">
        <w:trPr>
          <w:trHeight w:val="138"/>
        </w:trPr>
        <w:tc>
          <w:tcPr>
            <w:tcW w:w="1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E2BEA3" w14:textId="77777777" w:rsidR="008F470D" w:rsidRPr="002B190D" w:rsidRDefault="002B190D">
            <w:pPr>
              <w:spacing w:after="0" w:line="259" w:lineRule="auto"/>
              <w:ind w:left="4" w:firstLine="0"/>
              <w:rPr>
                <w:rFonts w:ascii="Dax Offc Wide" w:hAnsi="Dax Offc Wide"/>
              </w:rPr>
            </w:pPr>
            <w:r w:rsidRPr="002B190D">
              <w:rPr>
                <w:rFonts w:ascii="Dax Offc Wide" w:hAnsi="Dax Offc Wide"/>
                <w:sz w:val="18"/>
              </w:rPr>
              <w:t xml:space="preserve">16.15 – 16.45 </w:t>
            </w:r>
            <w:r w:rsidRPr="002B190D">
              <w:rPr>
                <w:rFonts w:ascii="Dax Offc Wide" w:hAnsi="Dax Offc Wide"/>
              </w:rPr>
              <w:t xml:space="preserve"> </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B82C2A" w14:textId="77777777" w:rsidR="008F470D" w:rsidRPr="002B190D" w:rsidRDefault="002B190D">
            <w:pPr>
              <w:spacing w:after="0" w:line="259" w:lineRule="auto"/>
              <w:ind w:left="0" w:firstLine="0"/>
              <w:rPr>
                <w:rFonts w:ascii="Dax Offc Wide" w:hAnsi="Dax Offc Wide"/>
              </w:rPr>
            </w:pPr>
            <w:r w:rsidRPr="002B190D">
              <w:rPr>
                <w:rFonts w:ascii="Dax Offc Wide" w:hAnsi="Dax Offc Wide"/>
                <w:sz w:val="18"/>
              </w:rPr>
              <w:t xml:space="preserve">3.- </w:t>
            </w:r>
            <w:r w:rsidRPr="002B190D">
              <w:rPr>
                <w:rFonts w:ascii="Dax Offc Wide" w:hAnsi="Dax Offc Wide"/>
              </w:rPr>
              <w:t xml:space="preserve"> </w:t>
            </w: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82FC88" w14:textId="77777777" w:rsidR="008F470D" w:rsidRPr="002B190D" w:rsidRDefault="002B190D">
            <w:pPr>
              <w:spacing w:after="0" w:line="259" w:lineRule="auto"/>
              <w:ind w:left="4" w:firstLine="0"/>
              <w:rPr>
                <w:rFonts w:ascii="Dax Offc Wide" w:hAnsi="Dax Offc Wide"/>
              </w:rPr>
            </w:pPr>
            <w:r w:rsidRPr="002B190D">
              <w:rPr>
                <w:rFonts w:ascii="Dax Offc Wide" w:hAnsi="Dax Offc Wide"/>
                <w:sz w:val="18"/>
              </w:rPr>
              <w:t xml:space="preserve">3.- </w:t>
            </w:r>
            <w:r w:rsidRPr="002B190D">
              <w:rPr>
                <w:rFonts w:ascii="Dax Offc Wide" w:hAnsi="Dax Offc Wide"/>
              </w:rPr>
              <w:t xml:space="preserve"> </w:t>
            </w: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D1ED85E" w14:textId="77777777" w:rsidR="008F470D" w:rsidRPr="002B190D" w:rsidRDefault="002B190D">
            <w:pPr>
              <w:spacing w:after="0" w:line="259" w:lineRule="auto"/>
              <w:ind w:left="2" w:firstLine="0"/>
              <w:rPr>
                <w:rFonts w:ascii="Dax Offc Wide" w:hAnsi="Dax Offc Wide"/>
              </w:rPr>
            </w:pPr>
            <w:r w:rsidRPr="002B190D">
              <w:rPr>
                <w:rFonts w:ascii="Dax Offc Wide" w:hAnsi="Dax Offc Wide"/>
                <w:sz w:val="18"/>
              </w:rPr>
              <w:t xml:space="preserve"> </w:t>
            </w:r>
            <w:r w:rsidRPr="002B190D">
              <w:rPr>
                <w:rFonts w:ascii="Dax Offc Wide" w:hAnsi="Dax Offc Wide"/>
              </w:rPr>
              <w:t xml:space="preserve"> </w:t>
            </w: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35F5FF8" w14:textId="77777777" w:rsidR="008F470D" w:rsidRPr="002B190D" w:rsidRDefault="002B190D">
            <w:pPr>
              <w:spacing w:after="0" w:line="259" w:lineRule="auto"/>
              <w:ind w:left="4" w:firstLine="0"/>
              <w:rPr>
                <w:rFonts w:ascii="Dax Offc Wide" w:hAnsi="Dax Offc Wide"/>
              </w:rPr>
            </w:pPr>
            <w:r w:rsidRPr="002B190D">
              <w:rPr>
                <w:rFonts w:ascii="Dax Offc Wide" w:hAnsi="Dax Offc Wide"/>
                <w:sz w:val="18"/>
              </w:rPr>
              <w:t xml:space="preserve"> </w:t>
            </w:r>
            <w:r w:rsidRPr="002B190D">
              <w:rPr>
                <w:rFonts w:ascii="Dax Offc Wide" w:hAnsi="Dax Offc Wide"/>
              </w:rPr>
              <w:t xml:space="preserve"> </w:t>
            </w:r>
          </w:p>
        </w:tc>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CF1946C" w14:textId="77777777" w:rsidR="008F470D" w:rsidRPr="002B190D" w:rsidRDefault="002B190D">
            <w:pPr>
              <w:spacing w:after="0" w:line="259" w:lineRule="auto"/>
              <w:ind w:left="5" w:firstLine="0"/>
              <w:rPr>
                <w:rFonts w:ascii="Dax Offc Wide" w:hAnsi="Dax Offc Wide"/>
              </w:rPr>
            </w:pPr>
            <w:r w:rsidRPr="002B190D">
              <w:rPr>
                <w:rFonts w:ascii="Dax Offc Wide" w:hAnsi="Dax Offc Wide"/>
                <w:sz w:val="18"/>
              </w:rPr>
              <w:t xml:space="preserve"> </w:t>
            </w:r>
            <w:r w:rsidRPr="002B190D">
              <w:rPr>
                <w:rFonts w:ascii="Dax Offc Wide" w:hAnsi="Dax Offc Wide"/>
              </w:rPr>
              <w:t xml:space="preserve"> </w:t>
            </w:r>
          </w:p>
        </w:tc>
      </w:tr>
      <w:tr w:rsidR="008F470D" w:rsidRPr="002B190D" w14:paraId="78C87661" w14:textId="77777777" w:rsidTr="3FE8E601">
        <w:trPr>
          <w:trHeight w:val="138"/>
        </w:trPr>
        <w:tc>
          <w:tcPr>
            <w:tcW w:w="1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E965D8" w14:textId="77777777" w:rsidR="008F470D" w:rsidRPr="002B190D" w:rsidRDefault="002B190D">
            <w:pPr>
              <w:spacing w:after="0" w:line="259" w:lineRule="auto"/>
              <w:ind w:left="4" w:firstLine="0"/>
              <w:rPr>
                <w:rFonts w:ascii="Dax Offc Wide" w:hAnsi="Dax Offc Wide"/>
              </w:rPr>
            </w:pPr>
            <w:r w:rsidRPr="002B190D">
              <w:rPr>
                <w:rFonts w:ascii="Dax Offc Wide" w:hAnsi="Dax Offc Wide"/>
                <w:b/>
                <w:i/>
                <w:sz w:val="18"/>
              </w:rPr>
              <w:t xml:space="preserve">Total </w:t>
            </w:r>
            <w:r w:rsidRPr="002B190D">
              <w:rPr>
                <w:rFonts w:ascii="Dax Offc Wide" w:hAnsi="Dax Offc Wide"/>
              </w:rPr>
              <w:t xml:space="preserve"> </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F4FAC3" w14:textId="77777777" w:rsidR="008F470D" w:rsidRPr="002B190D" w:rsidRDefault="002B190D">
            <w:pPr>
              <w:spacing w:after="0" w:line="259" w:lineRule="auto"/>
              <w:ind w:left="0" w:firstLine="0"/>
              <w:rPr>
                <w:rFonts w:ascii="Dax Offc Wide" w:hAnsi="Dax Offc Wide"/>
              </w:rPr>
            </w:pPr>
            <w:r w:rsidRPr="002B190D">
              <w:rPr>
                <w:rFonts w:ascii="Dax Offc Wide" w:hAnsi="Dax Offc Wide"/>
                <w:b/>
                <w:i/>
                <w:sz w:val="18"/>
              </w:rPr>
              <w:t xml:space="preserve">3.- </w:t>
            </w:r>
            <w:r w:rsidRPr="002B190D">
              <w:rPr>
                <w:rFonts w:ascii="Dax Offc Wide" w:hAnsi="Dax Offc Wide"/>
              </w:rPr>
              <w:t xml:space="preserve"> </w:t>
            </w: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450F3C" w14:textId="77777777" w:rsidR="008F470D" w:rsidRPr="002B190D" w:rsidRDefault="002B190D">
            <w:pPr>
              <w:spacing w:after="0" w:line="259" w:lineRule="auto"/>
              <w:ind w:left="4" w:firstLine="0"/>
              <w:rPr>
                <w:rFonts w:ascii="Dax Offc Wide" w:hAnsi="Dax Offc Wide"/>
              </w:rPr>
            </w:pPr>
            <w:r w:rsidRPr="002B190D">
              <w:rPr>
                <w:rFonts w:ascii="Dax Offc Wide" w:hAnsi="Dax Offc Wide"/>
                <w:b/>
                <w:i/>
                <w:sz w:val="18"/>
              </w:rPr>
              <w:t xml:space="preserve">21.- </w:t>
            </w:r>
            <w:r w:rsidRPr="002B190D">
              <w:rPr>
                <w:rFonts w:ascii="Dax Offc Wide" w:hAnsi="Dax Offc Wide"/>
              </w:rPr>
              <w:t xml:space="preserve"> </w:t>
            </w: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5666F7F" w14:textId="77777777" w:rsidR="008F470D" w:rsidRPr="002B190D" w:rsidRDefault="002B190D">
            <w:pPr>
              <w:spacing w:after="0" w:line="259" w:lineRule="auto"/>
              <w:ind w:left="2" w:firstLine="0"/>
              <w:rPr>
                <w:rFonts w:ascii="Dax Offc Wide" w:hAnsi="Dax Offc Wide"/>
              </w:rPr>
            </w:pPr>
            <w:r w:rsidRPr="002B190D">
              <w:rPr>
                <w:rFonts w:ascii="Dax Offc Wide" w:hAnsi="Dax Offc Wide"/>
                <w:b/>
                <w:i/>
                <w:sz w:val="18"/>
              </w:rPr>
              <w:t xml:space="preserve"> </w:t>
            </w:r>
            <w:r w:rsidRPr="002B190D">
              <w:rPr>
                <w:rFonts w:ascii="Dax Offc Wide" w:hAnsi="Dax Offc Wide"/>
              </w:rPr>
              <w:t xml:space="preserve"> </w:t>
            </w: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5D06155" w14:textId="77777777" w:rsidR="008F470D" w:rsidRPr="002B190D" w:rsidRDefault="002B190D">
            <w:pPr>
              <w:spacing w:after="0" w:line="259" w:lineRule="auto"/>
              <w:ind w:left="4" w:firstLine="0"/>
              <w:rPr>
                <w:rFonts w:ascii="Dax Offc Wide" w:hAnsi="Dax Offc Wide"/>
              </w:rPr>
            </w:pPr>
            <w:r w:rsidRPr="002B190D">
              <w:rPr>
                <w:rFonts w:ascii="Dax Offc Wide" w:hAnsi="Dax Offc Wide"/>
                <w:b/>
                <w:i/>
                <w:sz w:val="18"/>
              </w:rPr>
              <w:t xml:space="preserve"> </w:t>
            </w:r>
            <w:r w:rsidRPr="002B190D">
              <w:rPr>
                <w:rFonts w:ascii="Dax Offc Wide" w:hAnsi="Dax Offc Wide"/>
              </w:rPr>
              <w:t xml:space="preserve"> </w:t>
            </w:r>
          </w:p>
        </w:tc>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632E001" w14:textId="77777777" w:rsidR="008F470D" w:rsidRPr="002B190D" w:rsidRDefault="002B190D">
            <w:pPr>
              <w:spacing w:after="0" w:line="259" w:lineRule="auto"/>
              <w:ind w:left="5" w:firstLine="0"/>
              <w:rPr>
                <w:rFonts w:ascii="Dax Offc Wide" w:hAnsi="Dax Offc Wide"/>
              </w:rPr>
            </w:pPr>
            <w:r w:rsidRPr="002B190D">
              <w:rPr>
                <w:rFonts w:ascii="Dax Offc Wide" w:hAnsi="Dax Offc Wide"/>
                <w:b/>
                <w:i/>
                <w:sz w:val="18"/>
              </w:rPr>
              <w:t xml:space="preserve"> </w:t>
            </w:r>
            <w:r w:rsidRPr="002B190D">
              <w:rPr>
                <w:rFonts w:ascii="Dax Offc Wide" w:hAnsi="Dax Offc Wide"/>
              </w:rPr>
              <w:t xml:space="preserve"> </w:t>
            </w:r>
          </w:p>
        </w:tc>
      </w:tr>
      <w:tr w:rsidR="008F470D" w:rsidRPr="002B190D" w14:paraId="485E3860" w14:textId="77777777" w:rsidTr="3FE8E601">
        <w:trPr>
          <w:trHeight w:hRule="exact" w:val="454"/>
        </w:trPr>
        <w:tc>
          <w:tcPr>
            <w:tcW w:w="7558" w:type="dxa"/>
            <w:gridSpan w:val="5"/>
            <w:tcBorders>
              <w:top w:val="single" w:sz="4" w:space="0" w:color="000000" w:themeColor="text1"/>
              <w:left w:val="single" w:sz="4" w:space="0" w:color="000000" w:themeColor="text1"/>
              <w:bottom w:val="single" w:sz="4" w:space="0" w:color="000000" w:themeColor="text1"/>
              <w:right w:val="nil"/>
            </w:tcBorders>
            <w:vAlign w:val="center"/>
          </w:tcPr>
          <w:p w14:paraId="3D725648" w14:textId="4B512BCE" w:rsidR="008F470D" w:rsidRPr="002B190D" w:rsidRDefault="002B190D">
            <w:pPr>
              <w:tabs>
                <w:tab w:val="center" w:pos="4637"/>
                <w:tab w:val="center" w:pos="6146"/>
              </w:tabs>
              <w:spacing w:after="0" w:line="259" w:lineRule="auto"/>
              <w:ind w:left="0" w:firstLine="0"/>
              <w:rPr>
                <w:rFonts w:ascii="Dax Offc Wide" w:hAnsi="Dax Offc Wide"/>
              </w:rPr>
            </w:pPr>
            <w:r w:rsidRPr="3FE8E601">
              <w:rPr>
                <w:rFonts w:ascii="Dax Offc Wide" w:hAnsi="Dax Offc Wide"/>
                <w:i/>
                <w:iCs/>
                <w:sz w:val="18"/>
                <w:szCs w:val="18"/>
              </w:rPr>
              <w:t>Wochentarif nach obige</w:t>
            </w:r>
            <w:r w:rsidR="2956C804" w:rsidRPr="3FE8E601">
              <w:rPr>
                <w:rFonts w:ascii="Dax Offc Wide" w:hAnsi="Dax Offc Wide"/>
                <w:i/>
                <w:iCs/>
                <w:sz w:val="18"/>
                <w:szCs w:val="18"/>
              </w:rPr>
              <w:t>m</w:t>
            </w:r>
            <w:r w:rsidRPr="3FE8E601">
              <w:rPr>
                <w:rFonts w:ascii="Dax Offc Wide" w:hAnsi="Dax Offc Wide"/>
                <w:i/>
                <w:iCs/>
                <w:sz w:val="18"/>
                <w:szCs w:val="18"/>
              </w:rPr>
              <w:t xml:space="preserve"> Beispiel: 24.00 SFr. </w:t>
            </w:r>
            <w:r w:rsidRPr="3FE8E601">
              <w:rPr>
                <w:rFonts w:ascii="Dax Offc Wide" w:hAnsi="Dax Offc Wide"/>
              </w:rPr>
              <w:t xml:space="preserve"> </w:t>
            </w:r>
            <w:r>
              <w:tab/>
            </w:r>
            <w:r w:rsidRPr="3FE8E601">
              <w:rPr>
                <w:rFonts w:ascii="Dax Offc Wide" w:hAnsi="Dax Offc Wide"/>
              </w:rPr>
              <w:t xml:space="preserve"> </w:t>
            </w:r>
            <w:r>
              <w:tab/>
            </w:r>
            <w:r w:rsidRPr="3FE8E601">
              <w:rPr>
                <w:rFonts w:ascii="Dax Offc Wide" w:hAnsi="Dax Offc Wide"/>
              </w:rPr>
              <w:t xml:space="preserve"> </w:t>
            </w:r>
          </w:p>
        </w:tc>
        <w:tc>
          <w:tcPr>
            <w:tcW w:w="1490" w:type="dxa"/>
            <w:tcBorders>
              <w:top w:val="single" w:sz="4" w:space="0" w:color="000000" w:themeColor="text1"/>
              <w:left w:val="nil"/>
              <w:bottom w:val="single" w:sz="4" w:space="0" w:color="000000" w:themeColor="text1"/>
              <w:right w:val="single" w:sz="4" w:space="0" w:color="000000" w:themeColor="text1"/>
            </w:tcBorders>
            <w:vAlign w:val="center"/>
          </w:tcPr>
          <w:p w14:paraId="6664E97C" w14:textId="77777777" w:rsidR="008F470D" w:rsidRPr="002B190D" w:rsidRDefault="002B190D">
            <w:pPr>
              <w:spacing w:after="0" w:line="259" w:lineRule="auto"/>
              <w:ind w:left="2" w:firstLine="0"/>
              <w:rPr>
                <w:rFonts w:ascii="Dax Offc Wide" w:hAnsi="Dax Offc Wide"/>
              </w:rPr>
            </w:pPr>
            <w:r w:rsidRPr="002B190D">
              <w:rPr>
                <w:rFonts w:ascii="Dax Offc Wide" w:hAnsi="Dax Offc Wide"/>
              </w:rPr>
              <w:t xml:space="preserve"> </w:t>
            </w:r>
          </w:p>
        </w:tc>
      </w:tr>
      <w:tr w:rsidR="008F470D" w:rsidRPr="002B190D" w14:paraId="0DD289C9" w14:textId="77777777" w:rsidTr="3FE8E601">
        <w:trPr>
          <w:trHeight w:hRule="exact" w:val="454"/>
        </w:trPr>
        <w:tc>
          <w:tcPr>
            <w:tcW w:w="7558" w:type="dxa"/>
            <w:gridSpan w:val="5"/>
            <w:tcBorders>
              <w:top w:val="single" w:sz="4" w:space="0" w:color="000000" w:themeColor="text1"/>
              <w:left w:val="single" w:sz="4" w:space="0" w:color="000000" w:themeColor="text1"/>
              <w:bottom w:val="single" w:sz="4" w:space="0" w:color="000000" w:themeColor="text1"/>
              <w:right w:val="nil"/>
            </w:tcBorders>
            <w:vAlign w:val="center"/>
          </w:tcPr>
          <w:p w14:paraId="61A59E27" w14:textId="77777777" w:rsidR="008F470D" w:rsidRPr="002B190D" w:rsidRDefault="002B190D">
            <w:pPr>
              <w:spacing w:after="0" w:line="259" w:lineRule="auto"/>
              <w:ind w:left="1" w:firstLine="0"/>
              <w:rPr>
                <w:rFonts w:ascii="Dax Offc Wide" w:hAnsi="Dax Offc Wide"/>
              </w:rPr>
            </w:pPr>
            <w:r w:rsidRPr="002B190D">
              <w:rPr>
                <w:rFonts w:ascii="Dax Offc Wide" w:hAnsi="Dax Offc Wide"/>
                <w:i/>
                <w:sz w:val="18"/>
              </w:rPr>
              <w:t>Kosten bei 39 Schulwochen = 936.00 SFr. (</w:t>
            </w:r>
            <w:r w:rsidRPr="002B190D">
              <w:rPr>
                <w:rFonts w:ascii="Dax Offc Wide" w:eastAsia="Arial" w:hAnsi="Dax Offc Wide" w:cs="Arial"/>
                <w:sz w:val="19"/>
              </w:rPr>
              <w:t>Ø</w:t>
            </w:r>
            <w:r w:rsidRPr="002B190D">
              <w:rPr>
                <w:rFonts w:ascii="Dax Offc Wide" w:hAnsi="Dax Offc Wide"/>
                <w:i/>
                <w:sz w:val="18"/>
              </w:rPr>
              <w:t xml:space="preserve"> 78.00 SFr./Monat) </w:t>
            </w:r>
            <w:r w:rsidRPr="002B190D">
              <w:rPr>
                <w:rFonts w:ascii="Dax Offc Wide" w:hAnsi="Dax Offc Wide"/>
              </w:rPr>
              <w:t xml:space="preserve"> </w:t>
            </w:r>
          </w:p>
        </w:tc>
        <w:tc>
          <w:tcPr>
            <w:tcW w:w="1490" w:type="dxa"/>
            <w:tcBorders>
              <w:top w:val="single" w:sz="4" w:space="0" w:color="000000" w:themeColor="text1"/>
              <w:left w:val="nil"/>
              <w:bottom w:val="single" w:sz="4" w:space="0" w:color="000000" w:themeColor="text1"/>
              <w:right w:val="single" w:sz="4" w:space="0" w:color="000000" w:themeColor="text1"/>
            </w:tcBorders>
            <w:vAlign w:val="center"/>
          </w:tcPr>
          <w:p w14:paraId="29B131DC" w14:textId="77777777" w:rsidR="008F470D" w:rsidRPr="002B190D" w:rsidRDefault="008F470D">
            <w:pPr>
              <w:spacing w:after="160" w:line="259" w:lineRule="auto"/>
              <w:ind w:left="0" w:firstLine="0"/>
              <w:rPr>
                <w:rFonts w:ascii="Dax Offc Wide" w:hAnsi="Dax Offc Wide"/>
              </w:rPr>
            </w:pPr>
          </w:p>
        </w:tc>
      </w:tr>
      <w:tr w:rsidR="008F470D" w:rsidRPr="002B190D" w14:paraId="0A93F4A3" w14:textId="77777777" w:rsidTr="3FE8E601">
        <w:trPr>
          <w:trHeight w:hRule="exact" w:val="454"/>
        </w:trPr>
        <w:tc>
          <w:tcPr>
            <w:tcW w:w="7558" w:type="dxa"/>
            <w:gridSpan w:val="5"/>
            <w:tcBorders>
              <w:top w:val="single" w:sz="4" w:space="0" w:color="000000" w:themeColor="text1"/>
              <w:left w:val="single" w:sz="4" w:space="0" w:color="000000" w:themeColor="text1"/>
              <w:bottom w:val="single" w:sz="4" w:space="0" w:color="000000" w:themeColor="text1"/>
              <w:right w:val="nil"/>
            </w:tcBorders>
            <w:vAlign w:val="center"/>
          </w:tcPr>
          <w:p w14:paraId="60FC94B9" w14:textId="77777777" w:rsidR="008F470D" w:rsidRPr="002B190D" w:rsidRDefault="002B190D" w:rsidP="002B190D">
            <w:pPr>
              <w:spacing w:after="0" w:line="259" w:lineRule="auto"/>
              <w:ind w:left="0" w:firstLine="0"/>
              <w:rPr>
                <w:rFonts w:ascii="Dax Offc Wide" w:hAnsi="Dax Offc Wide"/>
              </w:rPr>
            </w:pPr>
            <w:r w:rsidRPr="002B190D">
              <w:rPr>
                <w:rFonts w:ascii="Dax Offc Wide" w:hAnsi="Dax Offc Wide"/>
                <w:i/>
                <w:sz w:val="18"/>
              </w:rPr>
              <w:t xml:space="preserve">Mittagstischkosten bei 2 Besuchen und 39 Schulwochen = 1‘170.00 SFr. </w:t>
            </w:r>
            <w:r w:rsidRPr="002B190D">
              <w:rPr>
                <w:rFonts w:ascii="Dax Offc Wide" w:hAnsi="Dax Offc Wide"/>
              </w:rPr>
              <w:t xml:space="preserve"> </w:t>
            </w:r>
          </w:p>
        </w:tc>
        <w:tc>
          <w:tcPr>
            <w:tcW w:w="1490" w:type="dxa"/>
            <w:tcBorders>
              <w:top w:val="single" w:sz="4" w:space="0" w:color="000000" w:themeColor="text1"/>
              <w:left w:val="nil"/>
              <w:bottom w:val="single" w:sz="4" w:space="0" w:color="000000" w:themeColor="text1"/>
              <w:right w:val="single" w:sz="4" w:space="0" w:color="000000" w:themeColor="text1"/>
            </w:tcBorders>
            <w:vAlign w:val="center"/>
          </w:tcPr>
          <w:p w14:paraId="54E25998" w14:textId="77777777" w:rsidR="008F470D" w:rsidRPr="002B190D" w:rsidRDefault="008F470D">
            <w:pPr>
              <w:spacing w:after="160" w:line="259" w:lineRule="auto"/>
              <w:ind w:left="0" w:firstLine="0"/>
              <w:rPr>
                <w:rFonts w:ascii="Dax Offc Wide" w:hAnsi="Dax Offc Wide"/>
              </w:rPr>
            </w:pPr>
          </w:p>
        </w:tc>
      </w:tr>
      <w:tr w:rsidR="008F470D" w:rsidRPr="002B190D" w14:paraId="66FFCE0A" w14:textId="77777777" w:rsidTr="3FE8E601">
        <w:trPr>
          <w:trHeight w:hRule="exact" w:val="454"/>
        </w:trPr>
        <w:tc>
          <w:tcPr>
            <w:tcW w:w="7558" w:type="dxa"/>
            <w:gridSpan w:val="5"/>
            <w:tcBorders>
              <w:top w:val="single" w:sz="4" w:space="0" w:color="000000" w:themeColor="text1"/>
              <w:left w:val="single" w:sz="4" w:space="0" w:color="000000" w:themeColor="text1"/>
              <w:bottom w:val="single" w:sz="4" w:space="0" w:color="000000" w:themeColor="text1"/>
              <w:right w:val="nil"/>
            </w:tcBorders>
            <w:vAlign w:val="center"/>
          </w:tcPr>
          <w:p w14:paraId="691CD193" w14:textId="77777777" w:rsidR="008F470D" w:rsidRPr="002B190D" w:rsidRDefault="002B190D">
            <w:pPr>
              <w:spacing w:after="0" w:line="259" w:lineRule="auto"/>
              <w:ind w:left="1" w:firstLine="0"/>
              <w:rPr>
                <w:rFonts w:ascii="Dax Offc Wide" w:hAnsi="Dax Offc Wide"/>
              </w:rPr>
            </w:pPr>
            <w:r w:rsidRPr="002B190D">
              <w:rPr>
                <w:rFonts w:ascii="Dax Offc Wide" w:hAnsi="Dax Offc Wide"/>
                <w:b/>
                <w:i/>
                <w:sz w:val="18"/>
              </w:rPr>
              <w:t xml:space="preserve">Gesamtkosten für ein Schuljahr: 2‘106.00 SFr. </w:t>
            </w:r>
            <w:r w:rsidRPr="002B190D">
              <w:rPr>
                <w:rFonts w:ascii="Dax Offc Wide" w:hAnsi="Dax Offc Wide"/>
                <w:i/>
                <w:sz w:val="18"/>
              </w:rPr>
              <w:t>(</w:t>
            </w:r>
            <w:r w:rsidRPr="002B190D">
              <w:rPr>
                <w:rFonts w:ascii="Dax Offc Wide" w:eastAsia="Arial" w:hAnsi="Dax Offc Wide" w:cs="Arial"/>
                <w:sz w:val="19"/>
              </w:rPr>
              <w:t>Ø</w:t>
            </w:r>
            <w:r w:rsidRPr="002B190D">
              <w:rPr>
                <w:rFonts w:ascii="Dax Offc Wide" w:hAnsi="Dax Offc Wide"/>
                <w:i/>
                <w:sz w:val="18"/>
              </w:rPr>
              <w:t xml:space="preserve"> 175.75 SFr/Monat)</w:t>
            </w:r>
            <w:r w:rsidRPr="002B190D">
              <w:rPr>
                <w:rFonts w:ascii="Dax Offc Wide" w:hAnsi="Dax Offc Wide"/>
                <w:b/>
                <w:i/>
                <w:sz w:val="18"/>
              </w:rPr>
              <w:t xml:space="preserve"> </w:t>
            </w:r>
            <w:r w:rsidRPr="002B190D">
              <w:rPr>
                <w:rFonts w:ascii="Dax Offc Wide" w:hAnsi="Dax Offc Wide"/>
              </w:rPr>
              <w:t xml:space="preserve"> </w:t>
            </w:r>
          </w:p>
        </w:tc>
        <w:tc>
          <w:tcPr>
            <w:tcW w:w="1490" w:type="dxa"/>
            <w:tcBorders>
              <w:top w:val="single" w:sz="4" w:space="0" w:color="000000" w:themeColor="text1"/>
              <w:left w:val="nil"/>
              <w:bottom w:val="single" w:sz="4" w:space="0" w:color="000000" w:themeColor="text1"/>
              <w:right w:val="single" w:sz="4" w:space="0" w:color="000000" w:themeColor="text1"/>
            </w:tcBorders>
            <w:vAlign w:val="center"/>
          </w:tcPr>
          <w:p w14:paraId="11A0F5BB" w14:textId="77777777" w:rsidR="008F470D" w:rsidRPr="002B190D" w:rsidRDefault="008F470D">
            <w:pPr>
              <w:spacing w:after="160" w:line="259" w:lineRule="auto"/>
              <w:ind w:left="0" w:firstLine="0"/>
              <w:rPr>
                <w:rFonts w:ascii="Dax Offc Wide" w:hAnsi="Dax Offc Wide"/>
              </w:rPr>
            </w:pPr>
          </w:p>
        </w:tc>
      </w:tr>
    </w:tbl>
    <w:p w14:paraId="78C8C63A" w14:textId="743CC709" w:rsidR="3FE8E601" w:rsidRDefault="3FE8E601" w:rsidP="3FE8E601">
      <w:pPr>
        <w:ind w:left="19"/>
        <w:rPr>
          <w:rFonts w:ascii="Dax Offc Wide" w:hAnsi="Dax Offc Wide"/>
        </w:rPr>
      </w:pPr>
    </w:p>
    <w:p w14:paraId="7E903DEE" w14:textId="77777777" w:rsidR="008F470D" w:rsidRPr="002B190D" w:rsidRDefault="002B190D">
      <w:pPr>
        <w:ind w:left="19"/>
        <w:rPr>
          <w:rFonts w:ascii="Dax Offc Wide" w:hAnsi="Dax Offc Wide"/>
        </w:rPr>
      </w:pPr>
      <w:r w:rsidRPr="002B190D">
        <w:rPr>
          <w:rFonts w:ascii="Dax Offc Wide" w:hAnsi="Dax Offc Wide"/>
        </w:rPr>
        <w:t xml:space="preserve">2 Geschwister, Grosser Kindergarten und 2. Klasse an drei Tagen, Montag und Dienstag erweitert  </w:t>
      </w:r>
    </w:p>
    <w:tbl>
      <w:tblPr>
        <w:tblStyle w:val="Tabellenraster1"/>
        <w:tblW w:w="9169" w:type="dxa"/>
        <w:tblInd w:w="-89" w:type="dxa"/>
        <w:tblCellMar>
          <w:top w:w="98" w:type="dxa"/>
          <w:left w:w="84" w:type="dxa"/>
          <w:bottom w:w="23" w:type="dxa"/>
        </w:tblCellMar>
        <w:tblLook w:val="04A0" w:firstRow="1" w:lastRow="0" w:firstColumn="1" w:lastColumn="0" w:noHBand="0" w:noVBand="1"/>
      </w:tblPr>
      <w:tblGrid>
        <w:gridCol w:w="1696"/>
        <w:gridCol w:w="677"/>
        <w:gridCol w:w="75"/>
        <w:gridCol w:w="749"/>
        <w:gridCol w:w="804"/>
        <w:gridCol w:w="757"/>
        <w:gridCol w:w="1459"/>
        <w:gridCol w:w="735"/>
        <w:gridCol w:w="762"/>
        <w:gridCol w:w="1455"/>
      </w:tblGrid>
      <w:tr w:rsidR="008F470D" w:rsidRPr="002B190D" w14:paraId="3DC2E1C4" w14:textId="77777777" w:rsidTr="47D9EAE4">
        <w:trPr>
          <w:trHeight w:val="326"/>
        </w:trPr>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A4CDAA" w14:textId="77777777" w:rsidR="008F470D" w:rsidRPr="002B190D" w:rsidRDefault="002B190D">
            <w:pPr>
              <w:spacing w:after="0" w:line="259" w:lineRule="auto"/>
              <w:ind w:firstLine="0"/>
              <w:rPr>
                <w:rFonts w:ascii="Dax Offc Wide" w:hAnsi="Dax Offc Wide"/>
              </w:rPr>
            </w:pPr>
            <w:r w:rsidRPr="002B190D">
              <w:rPr>
                <w:rFonts w:ascii="Dax Offc Wide" w:hAnsi="Dax Offc Wide"/>
                <w:b/>
                <w:sz w:val="18"/>
              </w:rPr>
              <w:t xml:space="preserve">Zeiteinheit </w:t>
            </w:r>
            <w:r w:rsidRPr="002B190D">
              <w:rPr>
                <w:rFonts w:ascii="Dax Offc Wide" w:hAnsi="Dax Offc Wide"/>
              </w:rPr>
              <w:t xml:space="preserve"> </w:t>
            </w:r>
          </w:p>
        </w:tc>
        <w:tc>
          <w:tcPr>
            <w:tcW w:w="15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72FCDB" w14:textId="77777777" w:rsidR="008F470D" w:rsidRPr="002B190D" w:rsidRDefault="002B190D">
            <w:pPr>
              <w:spacing w:after="0" w:line="259" w:lineRule="auto"/>
              <w:ind w:left="22" w:firstLine="0"/>
              <w:rPr>
                <w:rFonts w:ascii="Dax Offc Wide" w:hAnsi="Dax Offc Wide"/>
              </w:rPr>
            </w:pPr>
            <w:r w:rsidRPr="002B190D">
              <w:rPr>
                <w:rFonts w:ascii="Dax Offc Wide" w:hAnsi="Dax Offc Wide"/>
                <w:b/>
                <w:sz w:val="18"/>
              </w:rPr>
              <w:t xml:space="preserve">Montag </w:t>
            </w:r>
            <w:r w:rsidRPr="002B190D">
              <w:rPr>
                <w:rFonts w:ascii="Dax Offc Wide" w:hAnsi="Dax Offc Wide"/>
              </w:rPr>
              <w:t xml:space="preserve"> </w:t>
            </w:r>
          </w:p>
        </w:tc>
        <w:tc>
          <w:tcPr>
            <w:tcW w:w="15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5B080B" w14:textId="77777777" w:rsidR="008F470D" w:rsidRPr="002B190D" w:rsidRDefault="002B190D">
            <w:pPr>
              <w:spacing w:after="0" w:line="259" w:lineRule="auto"/>
              <w:ind w:firstLine="0"/>
              <w:rPr>
                <w:rFonts w:ascii="Dax Offc Wide" w:hAnsi="Dax Offc Wide"/>
              </w:rPr>
            </w:pPr>
            <w:r w:rsidRPr="002B190D">
              <w:rPr>
                <w:rFonts w:ascii="Dax Offc Wide" w:hAnsi="Dax Offc Wide"/>
                <w:b/>
                <w:sz w:val="18"/>
              </w:rPr>
              <w:t xml:space="preserve">Dienstag </w:t>
            </w:r>
            <w:r w:rsidRPr="002B190D">
              <w:rPr>
                <w:rFonts w:ascii="Dax Offc Wide" w:hAnsi="Dax Offc Wide"/>
              </w:rPr>
              <w:t xml:space="preserve"> </w:t>
            </w:r>
          </w:p>
        </w:tc>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506775" w14:textId="77777777" w:rsidR="008F470D" w:rsidRPr="002B190D" w:rsidRDefault="002B190D">
            <w:pPr>
              <w:spacing w:after="0" w:line="259" w:lineRule="auto"/>
              <w:ind w:left="26" w:firstLine="0"/>
              <w:rPr>
                <w:rFonts w:ascii="Dax Offc Wide" w:hAnsi="Dax Offc Wide"/>
              </w:rPr>
            </w:pPr>
            <w:r w:rsidRPr="002B190D">
              <w:rPr>
                <w:rFonts w:ascii="Dax Offc Wide" w:hAnsi="Dax Offc Wide"/>
                <w:b/>
                <w:sz w:val="18"/>
              </w:rPr>
              <w:t xml:space="preserve">Mittwoch </w:t>
            </w:r>
            <w:r w:rsidRPr="002B190D">
              <w:rPr>
                <w:rFonts w:ascii="Dax Offc Wide" w:hAnsi="Dax Offc Wide"/>
              </w:rPr>
              <w:t xml:space="preserve"> </w:t>
            </w:r>
          </w:p>
        </w:tc>
        <w:tc>
          <w:tcPr>
            <w:tcW w:w="14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9DEF0F" w14:textId="77777777" w:rsidR="008F470D" w:rsidRPr="002B190D" w:rsidRDefault="002B190D">
            <w:pPr>
              <w:spacing w:after="0" w:line="259" w:lineRule="auto"/>
              <w:ind w:firstLine="0"/>
              <w:rPr>
                <w:rFonts w:ascii="Dax Offc Wide" w:hAnsi="Dax Offc Wide"/>
              </w:rPr>
            </w:pPr>
            <w:r w:rsidRPr="002B190D">
              <w:rPr>
                <w:rFonts w:ascii="Dax Offc Wide" w:hAnsi="Dax Offc Wide"/>
                <w:b/>
                <w:sz w:val="18"/>
              </w:rPr>
              <w:t xml:space="preserve">Donnerstag </w:t>
            </w:r>
            <w:r w:rsidRPr="002B190D">
              <w:rPr>
                <w:rFonts w:ascii="Dax Offc Wide" w:hAnsi="Dax Offc Wide"/>
              </w:rPr>
              <w:t xml:space="preserve"> </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E90072" w14:textId="77777777" w:rsidR="008F470D" w:rsidRPr="002B190D" w:rsidRDefault="002B190D">
            <w:pPr>
              <w:spacing w:after="0" w:line="259" w:lineRule="auto"/>
              <w:ind w:left="25" w:firstLine="0"/>
              <w:rPr>
                <w:rFonts w:ascii="Dax Offc Wide" w:hAnsi="Dax Offc Wide"/>
              </w:rPr>
            </w:pPr>
            <w:r w:rsidRPr="002B190D">
              <w:rPr>
                <w:rFonts w:ascii="Dax Offc Wide" w:hAnsi="Dax Offc Wide"/>
                <w:b/>
                <w:sz w:val="18"/>
              </w:rPr>
              <w:t xml:space="preserve">Freitag </w:t>
            </w:r>
            <w:r w:rsidRPr="002B190D">
              <w:rPr>
                <w:rFonts w:ascii="Dax Offc Wide" w:hAnsi="Dax Offc Wide"/>
              </w:rPr>
              <w:t xml:space="preserve"> </w:t>
            </w:r>
          </w:p>
        </w:tc>
      </w:tr>
      <w:tr w:rsidR="008F470D" w:rsidRPr="002B190D" w14:paraId="7653F777" w14:textId="77777777" w:rsidTr="47D9EAE4">
        <w:trPr>
          <w:trHeight w:val="604"/>
        </w:trPr>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5BF990" w14:textId="77777777" w:rsidR="008F470D" w:rsidRPr="002B190D" w:rsidRDefault="002B190D">
            <w:pPr>
              <w:spacing w:after="0" w:line="259" w:lineRule="auto"/>
              <w:ind w:firstLine="0"/>
              <w:rPr>
                <w:rFonts w:ascii="Dax Offc Wide" w:hAnsi="Dax Offc Wide"/>
              </w:rPr>
            </w:pPr>
            <w:r w:rsidRPr="002B190D">
              <w:rPr>
                <w:rFonts w:ascii="Dax Offc Wide" w:hAnsi="Dax Offc Wide"/>
                <w:sz w:val="18"/>
              </w:rPr>
              <w:t xml:space="preserve">Frühbetreuung </w:t>
            </w:r>
            <w:r w:rsidRPr="002B190D">
              <w:rPr>
                <w:rFonts w:ascii="Dax Offc Wide" w:hAnsi="Dax Offc Wide"/>
              </w:rPr>
              <w:t xml:space="preserve"> </w:t>
            </w:r>
          </w:p>
          <w:p w14:paraId="7B81EF96" w14:textId="77777777" w:rsidR="008F470D" w:rsidRPr="002B190D" w:rsidRDefault="002B190D">
            <w:pPr>
              <w:spacing w:after="0" w:line="259" w:lineRule="auto"/>
              <w:ind w:firstLine="0"/>
              <w:rPr>
                <w:rFonts w:ascii="Dax Offc Wide" w:hAnsi="Dax Offc Wide"/>
              </w:rPr>
            </w:pPr>
            <w:r w:rsidRPr="002B190D">
              <w:rPr>
                <w:rFonts w:ascii="Dax Offc Wide" w:hAnsi="Dax Offc Wide"/>
                <w:sz w:val="18"/>
              </w:rPr>
              <w:t>07.00 – 08.00</w:t>
            </w:r>
            <w:r w:rsidRPr="002B190D">
              <w:rPr>
                <w:rFonts w:ascii="Dax Offc Wide" w:hAnsi="Dax Offc Wide"/>
                <w:b/>
                <w:sz w:val="18"/>
              </w:rPr>
              <w:t xml:space="preserve"> </w:t>
            </w:r>
            <w:r w:rsidRPr="002B190D">
              <w:rPr>
                <w:rFonts w:ascii="Dax Offc Wide" w:hAnsi="Dax Offc Wide"/>
              </w:rPr>
              <w:t xml:space="preserve"> </w:t>
            </w:r>
          </w:p>
        </w:tc>
        <w:tc>
          <w:tcPr>
            <w:tcW w:w="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D14B72" w14:textId="77777777" w:rsidR="008F470D" w:rsidRPr="002B190D" w:rsidRDefault="002B190D">
            <w:pPr>
              <w:spacing w:after="0" w:line="259" w:lineRule="auto"/>
              <w:ind w:left="22" w:firstLine="0"/>
              <w:rPr>
                <w:rFonts w:ascii="Dax Offc Wide" w:hAnsi="Dax Offc Wide"/>
              </w:rPr>
            </w:pPr>
            <w:r w:rsidRPr="002B190D">
              <w:rPr>
                <w:rFonts w:ascii="Dax Offc Wide" w:hAnsi="Dax Offc Wide"/>
                <w:sz w:val="18"/>
              </w:rPr>
              <w:t xml:space="preserve">6.- </w:t>
            </w:r>
            <w:r w:rsidRPr="002B190D">
              <w:rPr>
                <w:rFonts w:ascii="Dax Offc Wide" w:hAnsi="Dax Offc Wide"/>
              </w:rPr>
              <w:t xml:space="preserve"> </w:t>
            </w:r>
          </w:p>
        </w:tc>
        <w:tc>
          <w:tcPr>
            <w:tcW w:w="7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483B4A" w14:textId="77777777" w:rsidR="008F470D" w:rsidRPr="002B190D" w:rsidRDefault="002B190D">
            <w:pPr>
              <w:spacing w:after="0" w:line="259" w:lineRule="auto"/>
              <w:ind w:left="19" w:firstLine="0"/>
              <w:rPr>
                <w:rFonts w:ascii="Dax Offc Wide" w:hAnsi="Dax Offc Wide"/>
              </w:rPr>
            </w:pPr>
            <w:r w:rsidRPr="002B190D">
              <w:rPr>
                <w:rFonts w:ascii="Dax Offc Wide" w:hAnsi="Dax Offc Wide"/>
                <w:sz w:val="18"/>
              </w:rPr>
              <w:t xml:space="preserve">6.- </w:t>
            </w:r>
            <w:r w:rsidRPr="002B190D">
              <w:rPr>
                <w:rFonts w:ascii="Dax Offc Wide" w:hAnsi="Dax Offc Wide"/>
              </w:rPr>
              <w:t xml:space="preserve"> </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176EC8" w14:textId="77777777" w:rsidR="008F470D" w:rsidRPr="002B190D" w:rsidRDefault="002B190D">
            <w:pPr>
              <w:spacing w:after="0" w:line="259" w:lineRule="auto"/>
              <w:ind w:firstLine="0"/>
              <w:rPr>
                <w:rFonts w:ascii="Dax Offc Wide" w:hAnsi="Dax Offc Wide"/>
              </w:rPr>
            </w:pPr>
            <w:r w:rsidRPr="002B190D">
              <w:rPr>
                <w:rFonts w:ascii="Dax Offc Wide" w:hAnsi="Dax Offc Wide"/>
                <w:sz w:val="18"/>
              </w:rPr>
              <w:t xml:space="preserve">6.- </w:t>
            </w:r>
            <w:r w:rsidRPr="002B190D">
              <w:rPr>
                <w:rFonts w:ascii="Dax Offc Wide" w:hAnsi="Dax Offc Wide"/>
              </w:rPr>
              <w:t xml:space="preserve"> </w:t>
            </w:r>
          </w:p>
        </w:tc>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01D3E3" w14:textId="77777777" w:rsidR="008F470D" w:rsidRPr="002B190D" w:rsidRDefault="002B190D">
            <w:pPr>
              <w:spacing w:after="0" w:line="259" w:lineRule="auto"/>
              <w:ind w:left="0" w:firstLine="0"/>
              <w:rPr>
                <w:rFonts w:ascii="Dax Offc Wide" w:hAnsi="Dax Offc Wide"/>
              </w:rPr>
            </w:pPr>
            <w:r w:rsidRPr="002B190D">
              <w:rPr>
                <w:rFonts w:ascii="Dax Offc Wide" w:hAnsi="Dax Offc Wide"/>
                <w:sz w:val="18"/>
              </w:rPr>
              <w:t xml:space="preserve">6.- </w:t>
            </w:r>
            <w:r w:rsidRPr="002B190D">
              <w:rPr>
                <w:rFonts w:ascii="Dax Offc Wide" w:hAnsi="Dax Offc Wide"/>
              </w:rPr>
              <w:t xml:space="preserve"> </w:t>
            </w:r>
          </w:p>
        </w:tc>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2A6E26" w14:textId="77777777" w:rsidR="008F470D" w:rsidRPr="002B190D" w:rsidRDefault="002B190D">
            <w:pPr>
              <w:spacing w:after="0" w:line="259" w:lineRule="auto"/>
              <w:ind w:left="26" w:firstLine="0"/>
              <w:rPr>
                <w:rFonts w:ascii="Dax Offc Wide" w:hAnsi="Dax Offc Wide"/>
              </w:rPr>
            </w:pPr>
            <w:r w:rsidRPr="002B190D">
              <w:rPr>
                <w:rFonts w:ascii="Dax Offc Wide" w:hAnsi="Dax Offc Wide"/>
                <w:b/>
                <w:sz w:val="18"/>
              </w:rPr>
              <w:t xml:space="preserve"> </w:t>
            </w:r>
            <w:r w:rsidRPr="002B190D">
              <w:rPr>
                <w:rFonts w:ascii="Dax Offc Wide" w:hAnsi="Dax Offc Wide"/>
              </w:rPr>
              <w:t xml:space="preserve"> </w:t>
            </w:r>
          </w:p>
        </w:tc>
        <w:tc>
          <w:tcPr>
            <w:tcW w:w="14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D09AF7" w14:textId="77777777" w:rsidR="008F470D" w:rsidRPr="002B190D" w:rsidRDefault="002B190D">
            <w:pPr>
              <w:spacing w:after="0" w:line="259" w:lineRule="auto"/>
              <w:ind w:firstLine="0"/>
              <w:rPr>
                <w:rFonts w:ascii="Dax Offc Wide" w:hAnsi="Dax Offc Wide"/>
              </w:rPr>
            </w:pPr>
            <w:r w:rsidRPr="002B190D">
              <w:rPr>
                <w:rFonts w:ascii="Dax Offc Wide" w:hAnsi="Dax Offc Wide"/>
                <w:b/>
                <w:sz w:val="18"/>
              </w:rPr>
              <w:t xml:space="preserve"> </w:t>
            </w:r>
            <w:r w:rsidRPr="002B190D">
              <w:rPr>
                <w:rFonts w:ascii="Dax Offc Wide" w:hAnsi="Dax Offc Wide"/>
              </w:rPr>
              <w:t xml:space="preserve"> </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D5FCE6" w14:textId="77777777" w:rsidR="008F470D" w:rsidRPr="002B190D" w:rsidRDefault="002B190D">
            <w:pPr>
              <w:spacing w:after="0" w:line="259" w:lineRule="auto"/>
              <w:ind w:left="25" w:firstLine="0"/>
              <w:rPr>
                <w:rFonts w:ascii="Dax Offc Wide" w:hAnsi="Dax Offc Wide"/>
              </w:rPr>
            </w:pPr>
            <w:r w:rsidRPr="002B190D">
              <w:rPr>
                <w:rFonts w:ascii="Dax Offc Wide" w:hAnsi="Dax Offc Wide"/>
                <w:b/>
                <w:sz w:val="18"/>
              </w:rPr>
              <w:t xml:space="preserve"> </w:t>
            </w:r>
            <w:r w:rsidRPr="002B190D">
              <w:rPr>
                <w:rFonts w:ascii="Dax Offc Wide" w:hAnsi="Dax Offc Wide"/>
              </w:rPr>
              <w:t xml:space="preserve"> </w:t>
            </w:r>
          </w:p>
        </w:tc>
      </w:tr>
      <w:tr w:rsidR="008F470D" w:rsidRPr="002B190D" w14:paraId="63251AE5" w14:textId="77777777" w:rsidTr="47D9EAE4">
        <w:trPr>
          <w:trHeight w:val="597"/>
        </w:trPr>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49905C" w14:textId="77777777" w:rsidR="008F470D" w:rsidRPr="002B190D" w:rsidRDefault="002B190D">
            <w:pPr>
              <w:spacing w:line="259" w:lineRule="auto"/>
              <w:ind w:firstLine="0"/>
              <w:rPr>
                <w:rFonts w:ascii="Dax Offc Wide" w:hAnsi="Dax Offc Wide"/>
              </w:rPr>
            </w:pPr>
            <w:r w:rsidRPr="002B190D">
              <w:rPr>
                <w:rFonts w:ascii="Dax Offc Wide" w:hAnsi="Dax Offc Wide"/>
                <w:sz w:val="18"/>
              </w:rPr>
              <w:t xml:space="preserve">Mittagsangebot </w:t>
            </w:r>
            <w:r w:rsidRPr="002B190D">
              <w:rPr>
                <w:rFonts w:ascii="Dax Offc Wide" w:hAnsi="Dax Offc Wide"/>
              </w:rPr>
              <w:t xml:space="preserve"> </w:t>
            </w:r>
          </w:p>
          <w:p w14:paraId="3733E447" w14:textId="77777777" w:rsidR="008F470D" w:rsidRPr="002B190D" w:rsidRDefault="002B190D">
            <w:pPr>
              <w:spacing w:after="0" w:line="259" w:lineRule="auto"/>
              <w:ind w:left="0" w:firstLine="0"/>
              <w:rPr>
                <w:rFonts w:ascii="Dax Offc Wide" w:hAnsi="Dax Offc Wide"/>
              </w:rPr>
            </w:pPr>
            <w:r w:rsidRPr="002B190D">
              <w:rPr>
                <w:rFonts w:ascii="Dax Offc Wide" w:hAnsi="Dax Offc Wide"/>
                <w:sz w:val="22"/>
              </w:rPr>
              <w:t xml:space="preserve"> </w:t>
            </w:r>
            <w:r w:rsidRPr="002B190D">
              <w:rPr>
                <w:rFonts w:ascii="Dax Offc Wide" w:hAnsi="Dax Offc Wide"/>
                <w:sz w:val="18"/>
              </w:rPr>
              <w:t xml:space="preserve">11.45 – 13.15 </w:t>
            </w:r>
            <w:r w:rsidRPr="002B190D">
              <w:rPr>
                <w:rFonts w:ascii="Dax Offc Wide" w:hAnsi="Dax Offc Wide"/>
              </w:rPr>
              <w:t xml:space="preserve"> </w:t>
            </w:r>
          </w:p>
        </w:tc>
        <w:tc>
          <w:tcPr>
            <w:tcW w:w="15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CC93CE0" w14:textId="77777777" w:rsidR="008F470D" w:rsidRPr="002B190D" w:rsidRDefault="002B190D">
            <w:pPr>
              <w:spacing w:after="0" w:line="259" w:lineRule="auto"/>
              <w:ind w:left="22" w:firstLine="0"/>
              <w:rPr>
                <w:rFonts w:ascii="Dax Offc Wide" w:hAnsi="Dax Offc Wide"/>
              </w:rPr>
            </w:pPr>
            <w:r w:rsidRPr="002B190D">
              <w:rPr>
                <w:rFonts w:ascii="Dax Offc Wide" w:hAnsi="Dax Offc Wide"/>
                <w:sz w:val="18"/>
              </w:rPr>
              <w:t xml:space="preserve">Mittagstisch </w:t>
            </w:r>
            <w:r w:rsidRPr="002B190D">
              <w:rPr>
                <w:rFonts w:ascii="Dax Offc Wide" w:hAnsi="Dax Offc Wide"/>
              </w:rPr>
              <w:t xml:space="preserve"> </w:t>
            </w:r>
          </w:p>
        </w:tc>
        <w:tc>
          <w:tcPr>
            <w:tcW w:w="15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F314959" w14:textId="77777777" w:rsidR="008F470D" w:rsidRPr="002B190D" w:rsidRDefault="002B190D">
            <w:pPr>
              <w:spacing w:after="0" w:line="259" w:lineRule="auto"/>
              <w:ind w:firstLine="0"/>
              <w:rPr>
                <w:rFonts w:ascii="Dax Offc Wide" w:hAnsi="Dax Offc Wide"/>
              </w:rPr>
            </w:pPr>
            <w:r w:rsidRPr="002B190D">
              <w:rPr>
                <w:rFonts w:ascii="Dax Offc Wide" w:hAnsi="Dax Offc Wide"/>
                <w:sz w:val="18"/>
              </w:rPr>
              <w:t xml:space="preserve">Mittagstisch </w:t>
            </w:r>
            <w:r w:rsidRPr="002B190D">
              <w:rPr>
                <w:rFonts w:ascii="Dax Offc Wide" w:hAnsi="Dax Offc Wide"/>
              </w:rPr>
              <w:t xml:space="preserve"> </w:t>
            </w:r>
          </w:p>
        </w:tc>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0D7AB5C" w14:textId="77777777" w:rsidR="008F470D" w:rsidRPr="002B190D" w:rsidRDefault="002B190D">
            <w:pPr>
              <w:spacing w:after="0" w:line="259" w:lineRule="auto"/>
              <w:ind w:left="26" w:firstLine="0"/>
              <w:rPr>
                <w:rFonts w:ascii="Dax Offc Wide" w:hAnsi="Dax Offc Wide"/>
              </w:rPr>
            </w:pPr>
            <w:r w:rsidRPr="002B190D">
              <w:rPr>
                <w:rFonts w:ascii="Dax Offc Wide" w:hAnsi="Dax Offc Wide"/>
                <w:sz w:val="18"/>
              </w:rPr>
              <w:t xml:space="preserve"> </w:t>
            </w:r>
            <w:r w:rsidRPr="002B190D">
              <w:rPr>
                <w:rFonts w:ascii="Dax Offc Wide" w:hAnsi="Dax Offc Wide"/>
              </w:rPr>
              <w:t xml:space="preserve"> </w:t>
            </w:r>
          </w:p>
        </w:tc>
        <w:tc>
          <w:tcPr>
            <w:tcW w:w="14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CD59B99" w14:textId="77777777" w:rsidR="008F470D" w:rsidRPr="002B190D" w:rsidRDefault="002B190D">
            <w:pPr>
              <w:spacing w:after="0" w:line="259" w:lineRule="auto"/>
              <w:ind w:firstLine="0"/>
              <w:rPr>
                <w:rFonts w:ascii="Dax Offc Wide" w:hAnsi="Dax Offc Wide"/>
              </w:rPr>
            </w:pPr>
            <w:r w:rsidRPr="002B190D">
              <w:rPr>
                <w:rFonts w:ascii="Dax Offc Wide" w:hAnsi="Dax Offc Wide"/>
                <w:sz w:val="18"/>
              </w:rPr>
              <w:t xml:space="preserve">Mittagstisch </w:t>
            </w:r>
            <w:r w:rsidRPr="002B190D">
              <w:rPr>
                <w:rFonts w:ascii="Dax Offc Wide" w:hAnsi="Dax Offc Wide"/>
              </w:rPr>
              <w:t xml:space="preserve"> </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9BF18BE" w14:textId="77777777" w:rsidR="008F470D" w:rsidRPr="002B190D" w:rsidRDefault="002B190D">
            <w:pPr>
              <w:spacing w:after="0" w:line="259" w:lineRule="auto"/>
              <w:ind w:left="25" w:firstLine="0"/>
              <w:rPr>
                <w:rFonts w:ascii="Dax Offc Wide" w:hAnsi="Dax Offc Wide"/>
              </w:rPr>
            </w:pPr>
            <w:r w:rsidRPr="002B190D">
              <w:rPr>
                <w:rFonts w:ascii="Dax Offc Wide" w:hAnsi="Dax Offc Wide"/>
                <w:sz w:val="18"/>
              </w:rPr>
              <w:t xml:space="preserve"> </w:t>
            </w:r>
            <w:r w:rsidRPr="002B190D">
              <w:rPr>
                <w:rFonts w:ascii="Dax Offc Wide" w:hAnsi="Dax Offc Wide"/>
              </w:rPr>
              <w:t xml:space="preserve"> </w:t>
            </w:r>
          </w:p>
        </w:tc>
      </w:tr>
      <w:tr w:rsidR="008F470D" w:rsidRPr="002B190D" w14:paraId="634BCDBD" w14:textId="77777777" w:rsidTr="47D9EAE4">
        <w:trPr>
          <w:trHeight w:val="354"/>
        </w:trPr>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85B649" w14:textId="77777777" w:rsidR="008F470D" w:rsidRPr="002B190D" w:rsidRDefault="002B190D">
            <w:pPr>
              <w:spacing w:after="0" w:line="259" w:lineRule="auto"/>
              <w:ind w:firstLine="0"/>
              <w:rPr>
                <w:rFonts w:ascii="Dax Offc Wide" w:hAnsi="Dax Offc Wide"/>
              </w:rPr>
            </w:pPr>
            <w:r w:rsidRPr="002B190D">
              <w:rPr>
                <w:rFonts w:ascii="Dax Offc Wide" w:hAnsi="Dax Offc Wide"/>
                <w:sz w:val="18"/>
              </w:rPr>
              <w:t xml:space="preserve">13.15 – 14.15 </w:t>
            </w:r>
            <w:r w:rsidRPr="002B190D">
              <w:rPr>
                <w:rFonts w:ascii="Dax Offc Wide" w:hAnsi="Dax Offc Wide"/>
              </w:rPr>
              <w:t xml:space="preserve"> </w:t>
            </w:r>
          </w:p>
        </w:tc>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AEC1FF" w14:textId="77777777" w:rsidR="008F470D" w:rsidRPr="002B190D" w:rsidRDefault="002B190D">
            <w:pPr>
              <w:spacing w:after="0" w:line="259" w:lineRule="auto"/>
              <w:ind w:left="22" w:firstLine="0"/>
              <w:rPr>
                <w:rFonts w:ascii="Dax Offc Wide" w:hAnsi="Dax Offc Wide"/>
              </w:rPr>
            </w:pPr>
            <w:r w:rsidRPr="002B190D">
              <w:rPr>
                <w:rFonts w:ascii="Dax Offc Wide" w:hAnsi="Dax Offc Wide"/>
                <w:sz w:val="18"/>
              </w:rPr>
              <w:t xml:space="preserve">6.- </w:t>
            </w:r>
            <w:r w:rsidRPr="002B190D">
              <w:rPr>
                <w:rFonts w:ascii="Dax Offc Wide" w:hAnsi="Dax Offc Wide"/>
              </w:rPr>
              <w:t xml:space="preserve"> </w:t>
            </w:r>
          </w:p>
        </w:tc>
        <w:tc>
          <w:tcPr>
            <w:tcW w:w="8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55254F" w14:textId="77777777" w:rsidR="008F470D" w:rsidRPr="002B190D" w:rsidRDefault="002B190D">
            <w:pPr>
              <w:spacing w:after="0" w:line="259" w:lineRule="auto"/>
              <w:ind w:left="19" w:firstLine="0"/>
              <w:rPr>
                <w:rFonts w:ascii="Dax Offc Wide" w:hAnsi="Dax Offc Wide"/>
              </w:rPr>
            </w:pPr>
            <w:r w:rsidRPr="002B190D">
              <w:rPr>
                <w:rFonts w:ascii="Dax Offc Wide" w:hAnsi="Dax Offc Wide"/>
                <w:sz w:val="18"/>
              </w:rPr>
              <w:t xml:space="preserve">Schule </w:t>
            </w:r>
            <w:r w:rsidRPr="002B190D">
              <w:rPr>
                <w:rFonts w:ascii="Dax Offc Wide" w:hAnsi="Dax Offc Wide"/>
              </w:rPr>
              <w:t xml:space="preserve"> </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852118" w14:textId="77777777" w:rsidR="008F470D" w:rsidRPr="002B190D" w:rsidRDefault="002B190D">
            <w:pPr>
              <w:spacing w:after="0" w:line="259" w:lineRule="auto"/>
              <w:ind w:firstLine="0"/>
              <w:rPr>
                <w:rFonts w:ascii="Dax Offc Wide" w:hAnsi="Dax Offc Wide"/>
              </w:rPr>
            </w:pPr>
            <w:r w:rsidRPr="002B190D">
              <w:rPr>
                <w:rFonts w:ascii="Dax Offc Wide" w:hAnsi="Dax Offc Wide"/>
                <w:sz w:val="18"/>
              </w:rPr>
              <w:t xml:space="preserve">Schule </w:t>
            </w:r>
            <w:r w:rsidRPr="002B190D">
              <w:rPr>
                <w:rFonts w:ascii="Dax Offc Wide" w:hAnsi="Dax Offc Wide"/>
              </w:rPr>
              <w:t xml:space="preserve"> </w:t>
            </w:r>
          </w:p>
        </w:tc>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533D94" w14:textId="77777777" w:rsidR="008F470D" w:rsidRPr="002B190D" w:rsidRDefault="002B190D">
            <w:pPr>
              <w:spacing w:after="0" w:line="259" w:lineRule="auto"/>
              <w:ind w:left="46" w:firstLine="0"/>
              <w:rPr>
                <w:rFonts w:ascii="Dax Offc Wide" w:hAnsi="Dax Offc Wide"/>
              </w:rPr>
            </w:pPr>
            <w:r w:rsidRPr="002B190D">
              <w:rPr>
                <w:rFonts w:ascii="Dax Offc Wide" w:hAnsi="Dax Offc Wide"/>
                <w:sz w:val="18"/>
              </w:rPr>
              <w:t xml:space="preserve">6.- </w:t>
            </w:r>
            <w:r w:rsidRPr="002B190D">
              <w:rPr>
                <w:rFonts w:ascii="Dax Offc Wide" w:hAnsi="Dax Offc Wide"/>
              </w:rPr>
              <w:t xml:space="preserve"> </w:t>
            </w:r>
          </w:p>
        </w:tc>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76E48E2" w14:textId="77777777" w:rsidR="008F470D" w:rsidRPr="002B190D" w:rsidRDefault="002B190D">
            <w:pPr>
              <w:spacing w:after="0" w:line="259" w:lineRule="auto"/>
              <w:ind w:left="26" w:firstLine="0"/>
              <w:rPr>
                <w:rFonts w:ascii="Dax Offc Wide" w:hAnsi="Dax Offc Wide"/>
              </w:rPr>
            </w:pPr>
            <w:r w:rsidRPr="002B190D">
              <w:rPr>
                <w:rFonts w:ascii="Dax Offc Wide" w:hAnsi="Dax Offc Wide"/>
                <w:sz w:val="18"/>
              </w:rPr>
              <w:t xml:space="preserve"> </w:t>
            </w:r>
            <w:r w:rsidRPr="002B190D">
              <w:rPr>
                <w:rFonts w:ascii="Dax Offc Wide" w:hAnsi="Dax Offc Wide"/>
              </w:rPr>
              <w:t xml:space="preserve"> </w:t>
            </w:r>
          </w:p>
        </w:tc>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EED213" w14:textId="77777777" w:rsidR="008F470D" w:rsidRPr="002B190D" w:rsidRDefault="002B190D">
            <w:pPr>
              <w:spacing w:after="0" w:line="259" w:lineRule="auto"/>
              <w:ind w:firstLine="0"/>
              <w:rPr>
                <w:rFonts w:ascii="Dax Offc Wide" w:hAnsi="Dax Offc Wide"/>
              </w:rPr>
            </w:pPr>
            <w:r w:rsidRPr="002B190D">
              <w:rPr>
                <w:rFonts w:ascii="Dax Offc Wide" w:hAnsi="Dax Offc Wide"/>
                <w:sz w:val="18"/>
              </w:rPr>
              <w:t xml:space="preserve">6.- </w:t>
            </w:r>
            <w:r w:rsidRPr="002B190D">
              <w:rPr>
                <w:rFonts w:ascii="Dax Offc Wide" w:hAnsi="Dax Offc Wide"/>
              </w:rPr>
              <w:t xml:space="preserve"> </w:t>
            </w: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FE2A25" w14:textId="77777777" w:rsidR="008F470D" w:rsidRPr="002B190D" w:rsidRDefault="002B190D">
            <w:pPr>
              <w:spacing w:after="0" w:line="259" w:lineRule="auto"/>
              <w:ind w:firstLine="0"/>
              <w:rPr>
                <w:rFonts w:ascii="Dax Offc Wide" w:hAnsi="Dax Offc Wide"/>
              </w:rPr>
            </w:pPr>
            <w:r w:rsidRPr="002B190D">
              <w:rPr>
                <w:rFonts w:ascii="Dax Offc Wide" w:hAnsi="Dax Offc Wide"/>
                <w:sz w:val="18"/>
              </w:rPr>
              <w:t xml:space="preserve">Schule </w:t>
            </w:r>
            <w:r w:rsidRPr="002B190D">
              <w:rPr>
                <w:rFonts w:ascii="Dax Offc Wide" w:hAnsi="Dax Offc Wide"/>
              </w:rPr>
              <w:t xml:space="preserve"> </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1A3C866" w14:textId="77777777" w:rsidR="008F470D" w:rsidRPr="002B190D" w:rsidRDefault="002B190D">
            <w:pPr>
              <w:spacing w:after="0" w:line="259" w:lineRule="auto"/>
              <w:ind w:left="25" w:firstLine="0"/>
              <w:rPr>
                <w:rFonts w:ascii="Dax Offc Wide" w:hAnsi="Dax Offc Wide"/>
              </w:rPr>
            </w:pPr>
            <w:r w:rsidRPr="002B190D">
              <w:rPr>
                <w:rFonts w:ascii="Dax Offc Wide" w:hAnsi="Dax Offc Wide"/>
                <w:sz w:val="18"/>
              </w:rPr>
              <w:t xml:space="preserve"> </w:t>
            </w:r>
            <w:r w:rsidRPr="002B190D">
              <w:rPr>
                <w:rFonts w:ascii="Dax Offc Wide" w:hAnsi="Dax Offc Wide"/>
              </w:rPr>
              <w:t xml:space="preserve"> </w:t>
            </w:r>
          </w:p>
        </w:tc>
      </w:tr>
      <w:tr w:rsidR="008F470D" w:rsidRPr="002B190D" w14:paraId="1A139F5A" w14:textId="77777777" w:rsidTr="47D9EAE4">
        <w:trPr>
          <w:trHeight w:val="353"/>
        </w:trPr>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20BFF2" w14:textId="77777777" w:rsidR="008F470D" w:rsidRPr="002B190D" w:rsidRDefault="002B190D">
            <w:pPr>
              <w:spacing w:after="0" w:line="259" w:lineRule="auto"/>
              <w:ind w:firstLine="0"/>
              <w:rPr>
                <w:rFonts w:ascii="Dax Offc Wide" w:hAnsi="Dax Offc Wide"/>
              </w:rPr>
            </w:pPr>
            <w:r w:rsidRPr="002B190D">
              <w:rPr>
                <w:rFonts w:ascii="Dax Offc Wide" w:hAnsi="Dax Offc Wide"/>
                <w:sz w:val="18"/>
              </w:rPr>
              <w:t xml:space="preserve">14.15 – 15.15  </w:t>
            </w:r>
            <w:r w:rsidRPr="002B190D">
              <w:rPr>
                <w:rFonts w:ascii="Dax Offc Wide" w:hAnsi="Dax Offc Wide"/>
              </w:rPr>
              <w:t xml:space="preserve"> </w:t>
            </w:r>
          </w:p>
        </w:tc>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70A384" w14:textId="77777777" w:rsidR="008F470D" w:rsidRPr="002B190D" w:rsidRDefault="002B190D">
            <w:pPr>
              <w:spacing w:after="0" w:line="259" w:lineRule="auto"/>
              <w:ind w:left="22" w:firstLine="0"/>
              <w:rPr>
                <w:rFonts w:ascii="Dax Offc Wide" w:hAnsi="Dax Offc Wide"/>
              </w:rPr>
            </w:pPr>
            <w:r w:rsidRPr="002B190D">
              <w:rPr>
                <w:rFonts w:ascii="Dax Offc Wide" w:hAnsi="Dax Offc Wide"/>
                <w:sz w:val="18"/>
              </w:rPr>
              <w:t xml:space="preserve">6.- </w:t>
            </w:r>
            <w:r w:rsidRPr="002B190D">
              <w:rPr>
                <w:rFonts w:ascii="Dax Offc Wide" w:hAnsi="Dax Offc Wide"/>
              </w:rPr>
              <w:t xml:space="preserve"> </w:t>
            </w:r>
          </w:p>
        </w:tc>
        <w:tc>
          <w:tcPr>
            <w:tcW w:w="8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3E01DA" w14:textId="77777777" w:rsidR="008F470D" w:rsidRPr="002B190D" w:rsidRDefault="002B190D">
            <w:pPr>
              <w:spacing w:after="0" w:line="259" w:lineRule="auto"/>
              <w:ind w:left="19" w:firstLine="0"/>
              <w:rPr>
                <w:rFonts w:ascii="Dax Offc Wide" w:hAnsi="Dax Offc Wide"/>
              </w:rPr>
            </w:pPr>
            <w:r w:rsidRPr="002B190D">
              <w:rPr>
                <w:rFonts w:ascii="Dax Offc Wide" w:hAnsi="Dax Offc Wide"/>
                <w:sz w:val="18"/>
              </w:rPr>
              <w:t xml:space="preserve">Schule </w:t>
            </w:r>
            <w:r w:rsidRPr="002B190D">
              <w:rPr>
                <w:rFonts w:ascii="Dax Offc Wide" w:hAnsi="Dax Offc Wide"/>
              </w:rPr>
              <w:t xml:space="preserve"> </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D9EE9F" w14:textId="77777777" w:rsidR="008F470D" w:rsidRPr="002B190D" w:rsidRDefault="002B190D">
            <w:pPr>
              <w:spacing w:after="0" w:line="259" w:lineRule="auto"/>
              <w:ind w:firstLine="0"/>
              <w:rPr>
                <w:rFonts w:ascii="Dax Offc Wide" w:hAnsi="Dax Offc Wide"/>
              </w:rPr>
            </w:pPr>
            <w:r w:rsidRPr="002B190D">
              <w:rPr>
                <w:rFonts w:ascii="Dax Offc Wide" w:hAnsi="Dax Offc Wide"/>
                <w:sz w:val="18"/>
              </w:rPr>
              <w:t xml:space="preserve">Schule </w:t>
            </w:r>
            <w:r w:rsidRPr="002B190D">
              <w:rPr>
                <w:rFonts w:ascii="Dax Offc Wide" w:hAnsi="Dax Offc Wide"/>
              </w:rPr>
              <w:t xml:space="preserve"> </w:t>
            </w:r>
          </w:p>
        </w:tc>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A42F4A" w14:textId="77777777" w:rsidR="008F470D" w:rsidRPr="002B190D" w:rsidRDefault="002B190D">
            <w:pPr>
              <w:spacing w:after="0" w:line="259" w:lineRule="auto"/>
              <w:ind w:left="46" w:firstLine="0"/>
              <w:rPr>
                <w:rFonts w:ascii="Dax Offc Wide" w:hAnsi="Dax Offc Wide"/>
              </w:rPr>
            </w:pPr>
            <w:r w:rsidRPr="002B190D">
              <w:rPr>
                <w:rFonts w:ascii="Dax Offc Wide" w:hAnsi="Dax Offc Wide"/>
                <w:sz w:val="18"/>
              </w:rPr>
              <w:t xml:space="preserve">6.- </w:t>
            </w:r>
            <w:r w:rsidRPr="002B190D">
              <w:rPr>
                <w:rFonts w:ascii="Dax Offc Wide" w:hAnsi="Dax Offc Wide"/>
              </w:rPr>
              <w:t xml:space="preserve"> </w:t>
            </w:r>
          </w:p>
        </w:tc>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EB70885" w14:textId="77777777" w:rsidR="008F470D" w:rsidRPr="002B190D" w:rsidRDefault="002B190D">
            <w:pPr>
              <w:spacing w:after="0" w:line="259" w:lineRule="auto"/>
              <w:ind w:left="26" w:firstLine="0"/>
              <w:rPr>
                <w:rFonts w:ascii="Dax Offc Wide" w:hAnsi="Dax Offc Wide"/>
              </w:rPr>
            </w:pPr>
            <w:r w:rsidRPr="002B190D">
              <w:rPr>
                <w:rFonts w:ascii="Dax Offc Wide" w:hAnsi="Dax Offc Wide"/>
                <w:sz w:val="18"/>
              </w:rPr>
              <w:t xml:space="preserve"> </w:t>
            </w:r>
            <w:r w:rsidRPr="002B190D">
              <w:rPr>
                <w:rFonts w:ascii="Dax Offc Wide" w:hAnsi="Dax Offc Wide"/>
              </w:rPr>
              <w:t xml:space="preserve"> </w:t>
            </w:r>
          </w:p>
        </w:tc>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CE999B" w14:textId="77777777" w:rsidR="008F470D" w:rsidRPr="002B190D" w:rsidRDefault="002B190D">
            <w:pPr>
              <w:spacing w:after="0" w:line="259" w:lineRule="auto"/>
              <w:ind w:firstLine="0"/>
              <w:rPr>
                <w:rFonts w:ascii="Dax Offc Wide" w:hAnsi="Dax Offc Wide"/>
              </w:rPr>
            </w:pPr>
            <w:r w:rsidRPr="002B190D">
              <w:rPr>
                <w:rFonts w:ascii="Dax Offc Wide" w:hAnsi="Dax Offc Wide"/>
                <w:sz w:val="18"/>
              </w:rPr>
              <w:t xml:space="preserve">6.- </w:t>
            </w:r>
            <w:r w:rsidRPr="002B190D">
              <w:rPr>
                <w:rFonts w:ascii="Dax Offc Wide" w:hAnsi="Dax Offc Wide"/>
              </w:rPr>
              <w:t xml:space="preserve"> </w:t>
            </w: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E78721" w14:textId="77777777" w:rsidR="008F470D" w:rsidRPr="002B190D" w:rsidRDefault="002B190D">
            <w:pPr>
              <w:spacing w:after="0" w:line="259" w:lineRule="auto"/>
              <w:ind w:firstLine="0"/>
              <w:rPr>
                <w:rFonts w:ascii="Dax Offc Wide" w:hAnsi="Dax Offc Wide"/>
              </w:rPr>
            </w:pPr>
            <w:r w:rsidRPr="002B190D">
              <w:rPr>
                <w:rFonts w:ascii="Dax Offc Wide" w:hAnsi="Dax Offc Wide"/>
                <w:sz w:val="18"/>
              </w:rPr>
              <w:t xml:space="preserve">Schule </w:t>
            </w:r>
            <w:r w:rsidRPr="002B190D">
              <w:rPr>
                <w:rFonts w:ascii="Dax Offc Wide" w:hAnsi="Dax Offc Wide"/>
              </w:rPr>
              <w:t xml:space="preserve"> </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B37E331" w14:textId="77777777" w:rsidR="008F470D" w:rsidRPr="002B190D" w:rsidRDefault="002B190D">
            <w:pPr>
              <w:spacing w:after="0" w:line="259" w:lineRule="auto"/>
              <w:ind w:left="25" w:firstLine="0"/>
              <w:rPr>
                <w:rFonts w:ascii="Dax Offc Wide" w:hAnsi="Dax Offc Wide"/>
              </w:rPr>
            </w:pPr>
            <w:r w:rsidRPr="002B190D">
              <w:rPr>
                <w:rFonts w:ascii="Dax Offc Wide" w:hAnsi="Dax Offc Wide"/>
                <w:sz w:val="18"/>
              </w:rPr>
              <w:t xml:space="preserve"> </w:t>
            </w:r>
            <w:r w:rsidRPr="002B190D">
              <w:rPr>
                <w:rFonts w:ascii="Dax Offc Wide" w:hAnsi="Dax Offc Wide"/>
              </w:rPr>
              <w:t xml:space="preserve"> </w:t>
            </w:r>
          </w:p>
        </w:tc>
      </w:tr>
      <w:tr w:rsidR="008F470D" w:rsidRPr="002B190D" w14:paraId="5E6C726B" w14:textId="77777777" w:rsidTr="47D9EAE4">
        <w:trPr>
          <w:trHeight w:val="353"/>
        </w:trPr>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D4FD48" w14:textId="77777777" w:rsidR="008F470D" w:rsidRPr="002B190D" w:rsidRDefault="002B190D">
            <w:pPr>
              <w:spacing w:after="0" w:line="259" w:lineRule="auto"/>
              <w:ind w:firstLine="0"/>
              <w:rPr>
                <w:rFonts w:ascii="Dax Offc Wide" w:hAnsi="Dax Offc Wide"/>
              </w:rPr>
            </w:pPr>
            <w:r w:rsidRPr="002B190D">
              <w:rPr>
                <w:rFonts w:ascii="Dax Offc Wide" w:hAnsi="Dax Offc Wide"/>
                <w:sz w:val="18"/>
              </w:rPr>
              <w:lastRenderedPageBreak/>
              <w:t xml:space="preserve">15.15 – 16.15 </w:t>
            </w:r>
            <w:r w:rsidRPr="002B190D">
              <w:rPr>
                <w:rFonts w:ascii="Dax Offc Wide" w:hAnsi="Dax Offc Wide"/>
              </w:rPr>
              <w:t xml:space="preserve"> </w:t>
            </w:r>
          </w:p>
        </w:tc>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05BF32" w14:textId="77777777" w:rsidR="008F470D" w:rsidRPr="002B190D" w:rsidRDefault="002B190D">
            <w:pPr>
              <w:spacing w:after="0" w:line="259" w:lineRule="auto"/>
              <w:ind w:left="22" w:firstLine="0"/>
              <w:rPr>
                <w:rFonts w:ascii="Dax Offc Wide" w:hAnsi="Dax Offc Wide"/>
              </w:rPr>
            </w:pPr>
            <w:r w:rsidRPr="002B190D">
              <w:rPr>
                <w:rFonts w:ascii="Dax Offc Wide" w:hAnsi="Dax Offc Wide"/>
                <w:sz w:val="18"/>
              </w:rPr>
              <w:t xml:space="preserve">6.- </w:t>
            </w:r>
            <w:r w:rsidRPr="002B190D">
              <w:rPr>
                <w:rFonts w:ascii="Dax Offc Wide" w:hAnsi="Dax Offc Wide"/>
              </w:rPr>
              <w:t xml:space="preserve"> </w:t>
            </w:r>
          </w:p>
        </w:tc>
        <w:tc>
          <w:tcPr>
            <w:tcW w:w="8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84CDBC" w14:textId="77777777" w:rsidR="008F470D" w:rsidRPr="002B190D" w:rsidRDefault="002B190D">
            <w:pPr>
              <w:spacing w:after="0" w:line="259" w:lineRule="auto"/>
              <w:ind w:left="19" w:firstLine="0"/>
              <w:rPr>
                <w:rFonts w:ascii="Dax Offc Wide" w:hAnsi="Dax Offc Wide"/>
              </w:rPr>
            </w:pPr>
            <w:r w:rsidRPr="002B190D">
              <w:rPr>
                <w:rFonts w:ascii="Dax Offc Wide" w:hAnsi="Dax Offc Wide"/>
                <w:sz w:val="18"/>
              </w:rPr>
              <w:t xml:space="preserve">6.- </w:t>
            </w:r>
            <w:r w:rsidRPr="002B190D">
              <w:rPr>
                <w:rFonts w:ascii="Dax Offc Wide" w:hAnsi="Dax Offc Wide"/>
              </w:rPr>
              <w:t xml:space="preserve"> </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D586C7" w14:textId="77777777" w:rsidR="008F470D" w:rsidRPr="002B190D" w:rsidRDefault="002B190D">
            <w:pPr>
              <w:spacing w:after="0" w:line="259" w:lineRule="auto"/>
              <w:ind w:firstLine="0"/>
              <w:rPr>
                <w:rFonts w:ascii="Dax Offc Wide" w:hAnsi="Dax Offc Wide"/>
              </w:rPr>
            </w:pPr>
            <w:r w:rsidRPr="002B190D">
              <w:rPr>
                <w:rFonts w:ascii="Dax Offc Wide" w:hAnsi="Dax Offc Wide"/>
                <w:sz w:val="18"/>
              </w:rPr>
              <w:t xml:space="preserve">6.- </w:t>
            </w:r>
            <w:r w:rsidRPr="002B190D">
              <w:rPr>
                <w:rFonts w:ascii="Dax Offc Wide" w:hAnsi="Dax Offc Wide"/>
              </w:rPr>
              <w:t xml:space="preserve"> </w:t>
            </w:r>
          </w:p>
        </w:tc>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A06633" w14:textId="77777777" w:rsidR="008F470D" w:rsidRPr="002B190D" w:rsidRDefault="002B190D">
            <w:pPr>
              <w:spacing w:after="0" w:line="259" w:lineRule="auto"/>
              <w:ind w:left="46" w:firstLine="0"/>
              <w:rPr>
                <w:rFonts w:ascii="Dax Offc Wide" w:hAnsi="Dax Offc Wide"/>
              </w:rPr>
            </w:pPr>
            <w:r w:rsidRPr="002B190D">
              <w:rPr>
                <w:rFonts w:ascii="Dax Offc Wide" w:hAnsi="Dax Offc Wide"/>
                <w:sz w:val="18"/>
              </w:rPr>
              <w:t xml:space="preserve">6.- </w:t>
            </w:r>
            <w:r w:rsidRPr="002B190D">
              <w:rPr>
                <w:rFonts w:ascii="Dax Offc Wide" w:hAnsi="Dax Offc Wide"/>
              </w:rPr>
              <w:t xml:space="preserve"> </w:t>
            </w:r>
          </w:p>
        </w:tc>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17D6734" w14:textId="77777777" w:rsidR="008F470D" w:rsidRPr="002B190D" w:rsidRDefault="002B190D">
            <w:pPr>
              <w:spacing w:after="0" w:line="259" w:lineRule="auto"/>
              <w:ind w:left="26" w:firstLine="0"/>
              <w:rPr>
                <w:rFonts w:ascii="Dax Offc Wide" w:hAnsi="Dax Offc Wide"/>
              </w:rPr>
            </w:pPr>
            <w:r w:rsidRPr="002B190D">
              <w:rPr>
                <w:rFonts w:ascii="Dax Offc Wide" w:hAnsi="Dax Offc Wide"/>
                <w:sz w:val="18"/>
              </w:rPr>
              <w:t xml:space="preserve"> </w:t>
            </w:r>
            <w:r w:rsidRPr="002B190D">
              <w:rPr>
                <w:rFonts w:ascii="Dax Offc Wide" w:hAnsi="Dax Offc Wide"/>
              </w:rPr>
              <w:t xml:space="preserve"> </w:t>
            </w:r>
          </w:p>
        </w:tc>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ED03F7" w14:textId="77777777" w:rsidR="008F470D" w:rsidRPr="002B190D" w:rsidRDefault="002B190D">
            <w:pPr>
              <w:spacing w:after="0" w:line="259" w:lineRule="auto"/>
              <w:ind w:firstLine="0"/>
              <w:rPr>
                <w:rFonts w:ascii="Dax Offc Wide" w:hAnsi="Dax Offc Wide"/>
              </w:rPr>
            </w:pPr>
            <w:r w:rsidRPr="002B190D">
              <w:rPr>
                <w:rFonts w:ascii="Dax Offc Wide" w:hAnsi="Dax Offc Wide"/>
                <w:sz w:val="18"/>
              </w:rPr>
              <w:t xml:space="preserve">6.- </w:t>
            </w:r>
            <w:r w:rsidRPr="002B190D">
              <w:rPr>
                <w:rFonts w:ascii="Dax Offc Wide" w:hAnsi="Dax Offc Wide"/>
              </w:rPr>
              <w:t xml:space="preserve"> </w:t>
            </w: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BDFEE8" w14:textId="77777777" w:rsidR="008F470D" w:rsidRPr="002B190D" w:rsidRDefault="002B190D">
            <w:pPr>
              <w:spacing w:after="0" w:line="259" w:lineRule="auto"/>
              <w:ind w:firstLine="0"/>
              <w:rPr>
                <w:rFonts w:ascii="Dax Offc Wide" w:hAnsi="Dax Offc Wide"/>
              </w:rPr>
            </w:pPr>
            <w:r w:rsidRPr="002B190D">
              <w:rPr>
                <w:rFonts w:ascii="Dax Offc Wide" w:hAnsi="Dax Offc Wide"/>
                <w:sz w:val="18"/>
              </w:rPr>
              <w:t xml:space="preserve">6.- </w:t>
            </w:r>
            <w:r w:rsidRPr="002B190D">
              <w:rPr>
                <w:rFonts w:ascii="Dax Offc Wide" w:hAnsi="Dax Offc Wide"/>
              </w:rPr>
              <w:t xml:space="preserve"> </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8E904DD" w14:textId="77777777" w:rsidR="008F470D" w:rsidRPr="002B190D" w:rsidRDefault="002B190D">
            <w:pPr>
              <w:spacing w:after="0" w:line="259" w:lineRule="auto"/>
              <w:ind w:left="25" w:firstLine="0"/>
              <w:rPr>
                <w:rFonts w:ascii="Dax Offc Wide" w:hAnsi="Dax Offc Wide"/>
              </w:rPr>
            </w:pPr>
            <w:r w:rsidRPr="002B190D">
              <w:rPr>
                <w:rFonts w:ascii="Dax Offc Wide" w:hAnsi="Dax Offc Wide"/>
                <w:sz w:val="18"/>
              </w:rPr>
              <w:t xml:space="preserve"> </w:t>
            </w:r>
            <w:r w:rsidRPr="002B190D">
              <w:rPr>
                <w:rFonts w:ascii="Dax Offc Wide" w:hAnsi="Dax Offc Wide"/>
              </w:rPr>
              <w:t xml:space="preserve"> </w:t>
            </w:r>
          </w:p>
        </w:tc>
      </w:tr>
      <w:tr w:rsidR="008F470D" w:rsidRPr="002B190D" w14:paraId="7C12D043" w14:textId="77777777" w:rsidTr="47D9EAE4">
        <w:trPr>
          <w:trHeight w:val="353"/>
        </w:trPr>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6E4E70" w14:textId="77777777" w:rsidR="008F470D" w:rsidRPr="002B190D" w:rsidRDefault="002B190D">
            <w:pPr>
              <w:spacing w:after="0" w:line="259" w:lineRule="auto"/>
              <w:ind w:firstLine="0"/>
              <w:rPr>
                <w:rFonts w:ascii="Dax Offc Wide" w:hAnsi="Dax Offc Wide"/>
              </w:rPr>
            </w:pPr>
            <w:r w:rsidRPr="002B190D">
              <w:rPr>
                <w:rFonts w:ascii="Dax Offc Wide" w:hAnsi="Dax Offc Wide"/>
                <w:sz w:val="18"/>
              </w:rPr>
              <w:t xml:space="preserve">16.15 – 16.45 </w:t>
            </w:r>
            <w:r w:rsidRPr="002B190D">
              <w:rPr>
                <w:rFonts w:ascii="Dax Offc Wide" w:hAnsi="Dax Offc Wide"/>
              </w:rPr>
              <w:t xml:space="preserve"> </w:t>
            </w:r>
          </w:p>
        </w:tc>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FC3D0D0" w14:textId="77777777" w:rsidR="008F470D" w:rsidRPr="002B190D" w:rsidRDefault="002B190D">
            <w:pPr>
              <w:spacing w:after="0" w:line="259" w:lineRule="auto"/>
              <w:ind w:left="22" w:firstLine="0"/>
              <w:rPr>
                <w:rFonts w:ascii="Dax Offc Wide" w:hAnsi="Dax Offc Wide"/>
              </w:rPr>
            </w:pPr>
            <w:r w:rsidRPr="002B190D">
              <w:rPr>
                <w:rFonts w:ascii="Dax Offc Wide" w:hAnsi="Dax Offc Wide"/>
                <w:sz w:val="18"/>
              </w:rPr>
              <w:t xml:space="preserve"> </w:t>
            </w:r>
            <w:r w:rsidRPr="002B190D">
              <w:rPr>
                <w:rFonts w:ascii="Dax Offc Wide" w:hAnsi="Dax Offc Wide"/>
              </w:rPr>
              <w:t xml:space="preserve"> </w:t>
            </w:r>
          </w:p>
        </w:tc>
        <w:tc>
          <w:tcPr>
            <w:tcW w:w="8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62EA943" w14:textId="77777777" w:rsidR="008F470D" w:rsidRPr="002B190D" w:rsidRDefault="002B190D">
            <w:pPr>
              <w:spacing w:after="0" w:line="259" w:lineRule="auto"/>
              <w:ind w:left="19" w:firstLine="0"/>
              <w:rPr>
                <w:rFonts w:ascii="Dax Offc Wide" w:hAnsi="Dax Offc Wide"/>
              </w:rPr>
            </w:pPr>
            <w:r w:rsidRPr="002B190D">
              <w:rPr>
                <w:rFonts w:ascii="Dax Offc Wide" w:hAnsi="Dax Offc Wide"/>
                <w:sz w:val="18"/>
              </w:rPr>
              <w:t xml:space="preserve"> </w:t>
            </w:r>
            <w:r w:rsidRPr="002B190D">
              <w:rPr>
                <w:rFonts w:ascii="Dax Offc Wide" w:hAnsi="Dax Offc Wide"/>
              </w:rPr>
              <w:t xml:space="preserve"> </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7202B5C" w14:textId="77777777" w:rsidR="008F470D" w:rsidRPr="002B190D" w:rsidRDefault="002B190D">
            <w:pPr>
              <w:spacing w:after="0" w:line="259" w:lineRule="auto"/>
              <w:ind w:firstLine="0"/>
              <w:rPr>
                <w:rFonts w:ascii="Dax Offc Wide" w:hAnsi="Dax Offc Wide"/>
              </w:rPr>
            </w:pPr>
            <w:r w:rsidRPr="002B190D">
              <w:rPr>
                <w:rFonts w:ascii="Dax Offc Wide" w:hAnsi="Dax Offc Wide"/>
                <w:sz w:val="18"/>
              </w:rPr>
              <w:t xml:space="preserve"> </w:t>
            </w:r>
            <w:r w:rsidRPr="002B190D">
              <w:rPr>
                <w:rFonts w:ascii="Dax Offc Wide" w:hAnsi="Dax Offc Wide"/>
              </w:rPr>
              <w:t xml:space="preserve"> </w:t>
            </w:r>
          </w:p>
        </w:tc>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82C2EDB" w14:textId="77777777" w:rsidR="008F470D" w:rsidRPr="002B190D" w:rsidRDefault="002B190D">
            <w:pPr>
              <w:spacing w:after="0" w:line="259" w:lineRule="auto"/>
              <w:ind w:left="46" w:firstLine="0"/>
              <w:rPr>
                <w:rFonts w:ascii="Dax Offc Wide" w:hAnsi="Dax Offc Wide"/>
              </w:rPr>
            </w:pPr>
            <w:r w:rsidRPr="002B190D">
              <w:rPr>
                <w:rFonts w:ascii="Dax Offc Wide" w:hAnsi="Dax Offc Wide"/>
                <w:sz w:val="18"/>
              </w:rPr>
              <w:t xml:space="preserve"> </w:t>
            </w:r>
            <w:r w:rsidRPr="002B190D">
              <w:rPr>
                <w:rFonts w:ascii="Dax Offc Wide" w:hAnsi="Dax Offc Wide"/>
              </w:rPr>
              <w:t xml:space="preserve"> </w:t>
            </w:r>
          </w:p>
        </w:tc>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20E5781" w14:textId="77777777" w:rsidR="008F470D" w:rsidRPr="002B190D" w:rsidRDefault="002B190D">
            <w:pPr>
              <w:spacing w:after="0" w:line="259" w:lineRule="auto"/>
              <w:ind w:left="26" w:firstLine="0"/>
              <w:rPr>
                <w:rFonts w:ascii="Dax Offc Wide" w:hAnsi="Dax Offc Wide"/>
              </w:rPr>
            </w:pPr>
            <w:r w:rsidRPr="002B190D">
              <w:rPr>
                <w:rFonts w:ascii="Dax Offc Wide" w:hAnsi="Dax Offc Wide"/>
                <w:sz w:val="18"/>
              </w:rPr>
              <w:t xml:space="preserve"> </w:t>
            </w:r>
            <w:r w:rsidRPr="002B190D">
              <w:rPr>
                <w:rFonts w:ascii="Dax Offc Wide" w:hAnsi="Dax Offc Wide"/>
              </w:rPr>
              <w:t xml:space="preserve"> </w:t>
            </w:r>
          </w:p>
        </w:tc>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3FE8CC" w14:textId="77777777" w:rsidR="008F470D" w:rsidRPr="002B190D" w:rsidRDefault="002B190D">
            <w:pPr>
              <w:spacing w:after="0" w:line="259" w:lineRule="auto"/>
              <w:ind w:firstLine="0"/>
              <w:rPr>
                <w:rFonts w:ascii="Dax Offc Wide" w:hAnsi="Dax Offc Wide"/>
              </w:rPr>
            </w:pPr>
            <w:r w:rsidRPr="002B190D">
              <w:rPr>
                <w:rFonts w:ascii="Dax Offc Wide" w:hAnsi="Dax Offc Wide"/>
                <w:sz w:val="18"/>
              </w:rPr>
              <w:t xml:space="preserve">3.- </w:t>
            </w:r>
            <w:r w:rsidRPr="002B190D">
              <w:rPr>
                <w:rFonts w:ascii="Dax Offc Wide" w:hAnsi="Dax Offc Wide"/>
              </w:rPr>
              <w:t xml:space="preserve"> </w:t>
            </w: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D2BA65" w14:textId="77777777" w:rsidR="008F470D" w:rsidRPr="002B190D" w:rsidRDefault="002B190D">
            <w:pPr>
              <w:spacing w:after="0" w:line="259" w:lineRule="auto"/>
              <w:ind w:firstLine="0"/>
              <w:rPr>
                <w:rFonts w:ascii="Dax Offc Wide" w:hAnsi="Dax Offc Wide"/>
              </w:rPr>
            </w:pPr>
            <w:r w:rsidRPr="002B190D">
              <w:rPr>
                <w:rFonts w:ascii="Dax Offc Wide" w:hAnsi="Dax Offc Wide"/>
                <w:sz w:val="18"/>
              </w:rPr>
              <w:t xml:space="preserve">3.- </w:t>
            </w:r>
            <w:r w:rsidRPr="002B190D">
              <w:rPr>
                <w:rFonts w:ascii="Dax Offc Wide" w:hAnsi="Dax Offc Wide"/>
              </w:rPr>
              <w:t xml:space="preserve"> </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84577D3" w14:textId="77777777" w:rsidR="008F470D" w:rsidRPr="002B190D" w:rsidRDefault="002B190D">
            <w:pPr>
              <w:spacing w:after="0" w:line="259" w:lineRule="auto"/>
              <w:ind w:left="25" w:firstLine="0"/>
              <w:rPr>
                <w:rFonts w:ascii="Dax Offc Wide" w:hAnsi="Dax Offc Wide"/>
              </w:rPr>
            </w:pPr>
            <w:r w:rsidRPr="002B190D">
              <w:rPr>
                <w:rFonts w:ascii="Dax Offc Wide" w:hAnsi="Dax Offc Wide"/>
                <w:sz w:val="18"/>
              </w:rPr>
              <w:t xml:space="preserve"> </w:t>
            </w:r>
            <w:r w:rsidRPr="002B190D">
              <w:rPr>
                <w:rFonts w:ascii="Dax Offc Wide" w:hAnsi="Dax Offc Wide"/>
              </w:rPr>
              <w:t xml:space="preserve"> </w:t>
            </w:r>
          </w:p>
        </w:tc>
      </w:tr>
      <w:tr w:rsidR="008F470D" w:rsidRPr="002B190D" w14:paraId="2CBF7AD4" w14:textId="77777777" w:rsidTr="47D9EAE4">
        <w:trPr>
          <w:trHeight w:val="353"/>
        </w:trPr>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CC88C8" w14:textId="77777777" w:rsidR="008F470D" w:rsidRPr="002B190D" w:rsidRDefault="002B190D">
            <w:pPr>
              <w:spacing w:after="0" w:line="259" w:lineRule="auto"/>
              <w:ind w:firstLine="0"/>
              <w:rPr>
                <w:rFonts w:ascii="Dax Offc Wide" w:hAnsi="Dax Offc Wide"/>
              </w:rPr>
            </w:pPr>
            <w:r w:rsidRPr="002B190D">
              <w:rPr>
                <w:rFonts w:ascii="Dax Offc Wide" w:hAnsi="Dax Offc Wide"/>
                <w:sz w:val="18"/>
              </w:rPr>
              <w:t xml:space="preserve">16.15 – 17.15 </w:t>
            </w:r>
            <w:r w:rsidRPr="002B190D">
              <w:rPr>
                <w:rFonts w:ascii="Dax Offc Wide" w:hAnsi="Dax Offc Wide"/>
              </w:rPr>
              <w:t xml:space="preserve"> </w:t>
            </w:r>
          </w:p>
        </w:tc>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A856F7" w14:textId="77777777" w:rsidR="008F470D" w:rsidRPr="002B190D" w:rsidRDefault="002B190D">
            <w:pPr>
              <w:spacing w:after="0" w:line="259" w:lineRule="auto"/>
              <w:ind w:left="22" w:firstLine="0"/>
              <w:rPr>
                <w:rFonts w:ascii="Dax Offc Wide" w:hAnsi="Dax Offc Wide"/>
              </w:rPr>
            </w:pPr>
            <w:r w:rsidRPr="002B190D">
              <w:rPr>
                <w:rFonts w:ascii="Dax Offc Wide" w:hAnsi="Dax Offc Wide"/>
                <w:sz w:val="18"/>
              </w:rPr>
              <w:t xml:space="preserve">6.- </w:t>
            </w:r>
            <w:r w:rsidRPr="002B190D">
              <w:rPr>
                <w:rFonts w:ascii="Dax Offc Wide" w:hAnsi="Dax Offc Wide"/>
              </w:rPr>
              <w:t xml:space="preserve"> </w:t>
            </w:r>
          </w:p>
        </w:tc>
        <w:tc>
          <w:tcPr>
            <w:tcW w:w="8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1D3ABE" w14:textId="77777777" w:rsidR="008F470D" w:rsidRPr="002B190D" w:rsidRDefault="002B190D">
            <w:pPr>
              <w:spacing w:after="0" w:line="259" w:lineRule="auto"/>
              <w:ind w:left="19" w:firstLine="0"/>
              <w:rPr>
                <w:rFonts w:ascii="Dax Offc Wide" w:hAnsi="Dax Offc Wide"/>
              </w:rPr>
            </w:pPr>
            <w:r w:rsidRPr="002B190D">
              <w:rPr>
                <w:rFonts w:ascii="Dax Offc Wide" w:hAnsi="Dax Offc Wide"/>
                <w:sz w:val="18"/>
              </w:rPr>
              <w:t xml:space="preserve">6.- </w:t>
            </w:r>
            <w:r w:rsidRPr="002B190D">
              <w:rPr>
                <w:rFonts w:ascii="Dax Offc Wide" w:hAnsi="Dax Offc Wide"/>
              </w:rPr>
              <w:t xml:space="preserve"> </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634BE9" w14:textId="77777777" w:rsidR="008F470D" w:rsidRPr="002B190D" w:rsidRDefault="002B190D">
            <w:pPr>
              <w:spacing w:after="0" w:line="259" w:lineRule="auto"/>
              <w:ind w:firstLine="0"/>
              <w:rPr>
                <w:rFonts w:ascii="Dax Offc Wide" w:hAnsi="Dax Offc Wide"/>
              </w:rPr>
            </w:pPr>
            <w:r w:rsidRPr="002B190D">
              <w:rPr>
                <w:rFonts w:ascii="Dax Offc Wide" w:hAnsi="Dax Offc Wide"/>
                <w:sz w:val="18"/>
              </w:rPr>
              <w:t xml:space="preserve">6.- </w:t>
            </w:r>
            <w:r w:rsidRPr="002B190D">
              <w:rPr>
                <w:rFonts w:ascii="Dax Offc Wide" w:hAnsi="Dax Offc Wide"/>
              </w:rPr>
              <w:t xml:space="preserve"> </w:t>
            </w:r>
          </w:p>
        </w:tc>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640F07" w14:textId="77777777" w:rsidR="008F470D" w:rsidRPr="002B190D" w:rsidRDefault="002B190D">
            <w:pPr>
              <w:spacing w:after="0" w:line="259" w:lineRule="auto"/>
              <w:ind w:left="46" w:firstLine="0"/>
              <w:rPr>
                <w:rFonts w:ascii="Dax Offc Wide" w:hAnsi="Dax Offc Wide"/>
              </w:rPr>
            </w:pPr>
            <w:r w:rsidRPr="002B190D">
              <w:rPr>
                <w:rFonts w:ascii="Dax Offc Wide" w:hAnsi="Dax Offc Wide"/>
                <w:sz w:val="18"/>
              </w:rPr>
              <w:t xml:space="preserve">6.- </w:t>
            </w:r>
            <w:r w:rsidRPr="002B190D">
              <w:rPr>
                <w:rFonts w:ascii="Dax Offc Wide" w:hAnsi="Dax Offc Wide"/>
              </w:rPr>
              <w:t xml:space="preserve"> </w:t>
            </w:r>
          </w:p>
        </w:tc>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3A129CD" w14:textId="77777777" w:rsidR="008F470D" w:rsidRPr="002B190D" w:rsidRDefault="002B190D">
            <w:pPr>
              <w:spacing w:after="0" w:line="259" w:lineRule="auto"/>
              <w:ind w:left="26" w:firstLine="0"/>
              <w:rPr>
                <w:rFonts w:ascii="Dax Offc Wide" w:hAnsi="Dax Offc Wide"/>
              </w:rPr>
            </w:pPr>
            <w:r w:rsidRPr="002B190D">
              <w:rPr>
                <w:rFonts w:ascii="Dax Offc Wide" w:hAnsi="Dax Offc Wide"/>
                <w:sz w:val="18"/>
              </w:rPr>
              <w:t xml:space="preserve"> </w:t>
            </w:r>
            <w:r w:rsidRPr="002B190D">
              <w:rPr>
                <w:rFonts w:ascii="Dax Offc Wide" w:hAnsi="Dax Offc Wide"/>
              </w:rPr>
              <w:t xml:space="preserve"> </w:t>
            </w:r>
          </w:p>
        </w:tc>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8CD8865" w14:textId="77777777" w:rsidR="008F470D" w:rsidRPr="002B190D" w:rsidRDefault="002B190D">
            <w:pPr>
              <w:spacing w:after="0" w:line="259" w:lineRule="auto"/>
              <w:ind w:firstLine="0"/>
              <w:rPr>
                <w:rFonts w:ascii="Dax Offc Wide" w:hAnsi="Dax Offc Wide"/>
              </w:rPr>
            </w:pPr>
            <w:r w:rsidRPr="002B190D">
              <w:rPr>
                <w:rFonts w:ascii="Dax Offc Wide" w:hAnsi="Dax Offc Wide"/>
                <w:sz w:val="18"/>
              </w:rPr>
              <w:t xml:space="preserve"> </w:t>
            </w:r>
            <w:r w:rsidRPr="002B190D">
              <w:rPr>
                <w:rFonts w:ascii="Dax Offc Wide" w:hAnsi="Dax Offc Wide"/>
              </w:rPr>
              <w:t xml:space="preserve"> </w:t>
            </w: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FF68341" w14:textId="77777777" w:rsidR="008F470D" w:rsidRPr="002B190D" w:rsidRDefault="002B190D">
            <w:pPr>
              <w:spacing w:after="0" w:line="259" w:lineRule="auto"/>
              <w:ind w:firstLine="0"/>
              <w:rPr>
                <w:rFonts w:ascii="Dax Offc Wide" w:hAnsi="Dax Offc Wide"/>
              </w:rPr>
            </w:pPr>
            <w:r w:rsidRPr="002B190D">
              <w:rPr>
                <w:rFonts w:ascii="Dax Offc Wide" w:hAnsi="Dax Offc Wide"/>
                <w:sz w:val="18"/>
              </w:rPr>
              <w:t xml:space="preserve"> </w:t>
            </w:r>
            <w:r w:rsidRPr="002B190D">
              <w:rPr>
                <w:rFonts w:ascii="Dax Offc Wide" w:hAnsi="Dax Offc Wide"/>
              </w:rPr>
              <w:t xml:space="preserve"> </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F16120F" w14:textId="77777777" w:rsidR="008F470D" w:rsidRPr="002B190D" w:rsidRDefault="002B190D">
            <w:pPr>
              <w:spacing w:after="0" w:line="259" w:lineRule="auto"/>
              <w:ind w:left="25" w:firstLine="0"/>
              <w:rPr>
                <w:rFonts w:ascii="Dax Offc Wide" w:hAnsi="Dax Offc Wide"/>
              </w:rPr>
            </w:pPr>
            <w:r w:rsidRPr="002B190D">
              <w:rPr>
                <w:rFonts w:ascii="Dax Offc Wide" w:hAnsi="Dax Offc Wide"/>
                <w:sz w:val="18"/>
              </w:rPr>
              <w:t xml:space="preserve"> </w:t>
            </w:r>
            <w:r w:rsidRPr="002B190D">
              <w:rPr>
                <w:rFonts w:ascii="Dax Offc Wide" w:hAnsi="Dax Offc Wide"/>
              </w:rPr>
              <w:t xml:space="preserve"> </w:t>
            </w:r>
          </w:p>
        </w:tc>
      </w:tr>
      <w:tr w:rsidR="008F470D" w:rsidRPr="002B190D" w14:paraId="48DCC2DF" w14:textId="77777777" w:rsidTr="47D9EAE4">
        <w:trPr>
          <w:trHeight w:val="355"/>
        </w:trPr>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D7E564" w14:textId="77777777" w:rsidR="008F470D" w:rsidRPr="002B190D" w:rsidRDefault="002B190D">
            <w:pPr>
              <w:spacing w:after="0" w:line="259" w:lineRule="auto"/>
              <w:ind w:firstLine="0"/>
              <w:rPr>
                <w:rFonts w:ascii="Dax Offc Wide" w:hAnsi="Dax Offc Wide"/>
              </w:rPr>
            </w:pPr>
            <w:r w:rsidRPr="002B190D">
              <w:rPr>
                <w:rFonts w:ascii="Dax Offc Wide" w:hAnsi="Dax Offc Wide"/>
                <w:sz w:val="18"/>
              </w:rPr>
              <w:t xml:space="preserve">17.15 – 17.45 </w:t>
            </w:r>
            <w:r w:rsidRPr="002B190D">
              <w:rPr>
                <w:rFonts w:ascii="Dax Offc Wide" w:hAnsi="Dax Offc Wide"/>
              </w:rPr>
              <w:t xml:space="preserve"> </w:t>
            </w:r>
          </w:p>
        </w:tc>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880705" w14:textId="77777777" w:rsidR="008F470D" w:rsidRPr="002B190D" w:rsidRDefault="002B190D">
            <w:pPr>
              <w:spacing w:after="0" w:line="259" w:lineRule="auto"/>
              <w:ind w:left="22" w:firstLine="0"/>
              <w:rPr>
                <w:rFonts w:ascii="Dax Offc Wide" w:hAnsi="Dax Offc Wide"/>
              </w:rPr>
            </w:pPr>
            <w:r w:rsidRPr="002B190D">
              <w:rPr>
                <w:rFonts w:ascii="Dax Offc Wide" w:hAnsi="Dax Offc Wide"/>
                <w:sz w:val="18"/>
              </w:rPr>
              <w:t xml:space="preserve">3.- </w:t>
            </w:r>
            <w:r w:rsidRPr="002B190D">
              <w:rPr>
                <w:rFonts w:ascii="Dax Offc Wide" w:hAnsi="Dax Offc Wide"/>
              </w:rPr>
              <w:t xml:space="preserve"> </w:t>
            </w:r>
          </w:p>
        </w:tc>
        <w:tc>
          <w:tcPr>
            <w:tcW w:w="8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820E8E" w14:textId="77777777" w:rsidR="008F470D" w:rsidRPr="002B190D" w:rsidRDefault="002B190D">
            <w:pPr>
              <w:spacing w:after="0" w:line="259" w:lineRule="auto"/>
              <w:ind w:left="19" w:firstLine="0"/>
              <w:rPr>
                <w:rFonts w:ascii="Dax Offc Wide" w:hAnsi="Dax Offc Wide"/>
              </w:rPr>
            </w:pPr>
            <w:r w:rsidRPr="002B190D">
              <w:rPr>
                <w:rFonts w:ascii="Dax Offc Wide" w:hAnsi="Dax Offc Wide"/>
                <w:sz w:val="18"/>
              </w:rPr>
              <w:t xml:space="preserve">3.- </w:t>
            </w:r>
            <w:r w:rsidRPr="002B190D">
              <w:rPr>
                <w:rFonts w:ascii="Dax Offc Wide" w:hAnsi="Dax Offc Wide"/>
              </w:rPr>
              <w:t xml:space="preserve"> </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7518DB" w14:textId="77777777" w:rsidR="008F470D" w:rsidRPr="002B190D" w:rsidRDefault="002B190D">
            <w:pPr>
              <w:spacing w:after="0" w:line="259" w:lineRule="auto"/>
              <w:ind w:firstLine="0"/>
              <w:rPr>
                <w:rFonts w:ascii="Dax Offc Wide" w:hAnsi="Dax Offc Wide"/>
              </w:rPr>
            </w:pPr>
            <w:r w:rsidRPr="002B190D">
              <w:rPr>
                <w:rFonts w:ascii="Dax Offc Wide" w:hAnsi="Dax Offc Wide"/>
                <w:sz w:val="18"/>
              </w:rPr>
              <w:t xml:space="preserve">3.- </w:t>
            </w:r>
            <w:r w:rsidRPr="002B190D">
              <w:rPr>
                <w:rFonts w:ascii="Dax Offc Wide" w:hAnsi="Dax Offc Wide"/>
              </w:rPr>
              <w:t xml:space="preserve"> </w:t>
            </w:r>
          </w:p>
        </w:tc>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47570A" w14:textId="77777777" w:rsidR="008F470D" w:rsidRPr="002B190D" w:rsidRDefault="002B190D">
            <w:pPr>
              <w:spacing w:after="0" w:line="259" w:lineRule="auto"/>
              <w:ind w:left="46" w:firstLine="0"/>
              <w:rPr>
                <w:rFonts w:ascii="Dax Offc Wide" w:hAnsi="Dax Offc Wide"/>
              </w:rPr>
            </w:pPr>
            <w:r w:rsidRPr="002B190D">
              <w:rPr>
                <w:rFonts w:ascii="Dax Offc Wide" w:hAnsi="Dax Offc Wide"/>
                <w:sz w:val="18"/>
              </w:rPr>
              <w:t xml:space="preserve">3.- </w:t>
            </w:r>
            <w:r w:rsidRPr="002B190D">
              <w:rPr>
                <w:rFonts w:ascii="Dax Offc Wide" w:hAnsi="Dax Offc Wide"/>
              </w:rPr>
              <w:t xml:space="preserve"> </w:t>
            </w:r>
          </w:p>
        </w:tc>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CE2C710" w14:textId="77777777" w:rsidR="008F470D" w:rsidRPr="002B190D" w:rsidRDefault="002B190D">
            <w:pPr>
              <w:spacing w:after="0" w:line="259" w:lineRule="auto"/>
              <w:ind w:left="26" w:firstLine="0"/>
              <w:rPr>
                <w:rFonts w:ascii="Dax Offc Wide" w:hAnsi="Dax Offc Wide"/>
              </w:rPr>
            </w:pPr>
            <w:r w:rsidRPr="002B190D">
              <w:rPr>
                <w:rFonts w:ascii="Dax Offc Wide" w:hAnsi="Dax Offc Wide"/>
                <w:sz w:val="18"/>
              </w:rPr>
              <w:t xml:space="preserve"> </w:t>
            </w:r>
            <w:r w:rsidRPr="002B190D">
              <w:rPr>
                <w:rFonts w:ascii="Dax Offc Wide" w:hAnsi="Dax Offc Wide"/>
              </w:rPr>
              <w:t xml:space="preserve"> </w:t>
            </w:r>
          </w:p>
        </w:tc>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2FBA600" w14:textId="77777777" w:rsidR="008F470D" w:rsidRPr="002B190D" w:rsidRDefault="002B190D">
            <w:pPr>
              <w:spacing w:after="0" w:line="259" w:lineRule="auto"/>
              <w:ind w:firstLine="0"/>
              <w:rPr>
                <w:rFonts w:ascii="Dax Offc Wide" w:hAnsi="Dax Offc Wide"/>
              </w:rPr>
            </w:pPr>
            <w:r w:rsidRPr="002B190D">
              <w:rPr>
                <w:rFonts w:ascii="Dax Offc Wide" w:hAnsi="Dax Offc Wide"/>
                <w:sz w:val="18"/>
              </w:rPr>
              <w:t xml:space="preserve"> </w:t>
            </w:r>
            <w:r w:rsidRPr="002B190D">
              <w:rPr>
                <w:rFonts w:ascii="Dax Offc Wide" w:hAnsi="Dax Offc Wide"/>
              </w:rPr>
              <w:t xml:space="preserve"> </w:t>
            </w: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B1C2B23" w14:textId="77777777" w:rsidR="008F470D" w:rsidRPr="002B190D" w:rsidRDefault="002B190D">
            <w:pPr>
              <w:spacing w:after="0" w:line="259" w:lineRule="auto"/>
              <w:ind w:firstLine="0"/>
              <w:rPr>
                <w:rFonts w:ascii="Dax Offc Wide" w:hAnsi="Dax Offc Wide"/>
              </w:rPr>
            </w:pPr>
            <w:r w:rsidRPr="002B190D">
              <w:rPr>
                <w:rFonts w:ascii="Dax Offc Wide" w:hAnsi="Dax Offc Wide"/>
                <w:sz w:val="18"/>
              </w:rPr>
              <w:t xml:space="preserve"> </w:t>
            </w:r>
            <w:r w:rsidRPr="002B190D">
              <w:rPr>
                <w:rFonts w:ascii="Dax Offc Wide" w:hAnsi="Dax Offc Wide"/>
              </w:rPr>
              <w:t xml:space="preserve"> </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2AFAF17" w14:textId="77777777" w:rsidR="008F470D" w:rsidRPr="002B190D" w:rsidRDefault="002B190D">
            <w:pPr>
              <w:spacing w:after="0" w:line="259" w:lineRule="auto"/>
              <w:ind w:left="25" w:firstLine="0"/>
              <w:rPr>
                <w:rFonts w:ascii="Dax Offc Wide" w:hAnsi="Dax Offc Wide"/>
              </w:rPr>
            </w:pPr>
            <w:r w:rsidRPr="002B190D">
              <w:rPr>
                <w:rFonts w:ascii="Dax Offc Wide" w:hAnsi="Dax Offc Wide"/>
                <w:sz w:val="18"/>
              </w:rPr>
              <w:t xml:space="preserve"> </w:t>
            </w:r>
            <w:r w:rsidRPr="002B190D">
              <w:rPr>
                <w:rFonts w:ascii="Dax Offc Wide" w:hAnsi="Dax Offc Wide"/>
              </w:rPr>
              <w:t xml:space="preserve"> </w:t>
            </w:r>
          </w:p>
        </w:tc>
      </w:tr>
      <w:tr w:rsidR="008F470D" w:rsidRPr="002B190D" w14:paraId="48F5E006" w14:textId="77777777" w:rsidTr="47D9EAE4">
        <w:trPr>
          <w:trHeight w:val="353"/>
        </w:trPr>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2CC3B8" w14:textId="77777777" w:rsidR="008F470D" w:rsidRPr="002B190D" w:rsidRDefault="002B190D">
            <w:pPr>
              <w:spacing w:after="0" w:line="259" w:lineRule="auto"/>
              <w:ind w:firstLine="0"/>
              <w:rPr>
                <w:rFonts w:ascii="Dax Offc Wide" w:hAnsi="Dax Offc Wide"/>
              </w:rPr>
            </w:pPr>
            <w:r w:rsidRPr="002B190D">
              <w:rPr>
                <w:rFonts w:ascii="Dax Offc Wide" w:hAnsi="Dax Offc Wide"/>
                <w:b/>
                <w:i/>
                <w:sz w:val="18"/>
              </w:rPr>
              <w:t xml:space="preserve">Total </w:t>
            </w:r>
            <w:r w:rsidRPr="002B190D">
              <w:rPr>
                <w:rFonts w:ascii="Dax Offc Wide" w:hAnsi="Dax Offc Wide"/>
              </w:rPr>
              <w:t xml:space="preserve"> </w:t>
            </w:r>
          </w:p>
        </w:tc>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5D5A76" w14:textId="77777777" w:rsidR="008F470D" w:rsidRPr="002B190D" w:rsidRDefault="002B190D">
            <w:pPr>
              <w:spacing w:after="0" w:line="259" w:lineRule="auto"/>
              <w:ind w:left="22" w:firstLine="0"/>
              <w:rPr>
                <w:rFonts w:ascii="Dax Offc Wide" w:hAnsi="Dax Offc Wide"/>
              </w:rPr>
            </w:pPr>
            <w:r w:rsidRPr="002B190D">
              <w:rPr>
                <w:rFonts w:ascii="Dax Offc Wide" w:hAnsi="Dax Offc Wide"/>
                <w:b/>
                <w:i/>
                <w:sz w:val="18"/>
              </w:rPr>
              <w:t xml:space="preserve">33.- </w:t>
            </w:r>
            <w:r w:rsidRPr="002B190D">
              <w:rPr>
                <w:rFonts w:ascii="Dax Offc Wide" w:hAnsi="Dax Offc Wide"/>
              </w:rPr>
              <w:t xml:space="preserve"> </w:t>
            </w:r>
          </w:p>
        </w:tc>
        <w:tc>
          <w:tcPr>
            <w:tcW w:w="8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643AEE" w14:textId="77777777" w:rsidR="008F470D" w:rsidRPr="002B190D" w:rsidRDefault="002B190D">
            <w:pPr>
              <w:spacing w:after="0" w:line="259" w:lineRule="auto"/>
              <w:ind w:left="19" w:firstLine="0"/>
              <w:rPr>
                <w:rFonts w:ascii="Dax Offc Wide" w:hAnsi="Dax Offc Wide"/>
              </w:rPr>
            </w:pPr>
            <w:r w:rsidRPr="002B190D">
              <w:rPr>
                <w:rFonts w:ascii="Dax Offc Wide" w:hAnsi="Dax Offc Wide"/>
                <w:b/>
                <w:i/>
                <w:sz w:val="18"/>
              </w:rPr>
              <w:t xml:space="preserve">21.- </w:t>
            </w:r>
            <w:r w:rsidRPr="002B190D">
              <w:rPr>
                <w:rFonts w:ascii="Dax Offc Wide" w:hAnsi="Dax Offc Wide"/>
              </w:rPr>
              <w:t xml:space="preserve"> </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35A309" w14:textId="77777777" w:rsidR="008F470D" w:rsidRPr="002B190D" w:rsidRDefault="002B190D">
            <w:pPr>
              <w:spacing w:after="0" w:line="259" w:lineRule="auto"/>
              <w:ind w:firstLine="0"/>
              <w:rPr>
                <w:rFonts w:ascii="Dax Offc Wide" w:hAnsi="Dax Offc Wide"/>
              </w:rPr>
            </w:pPr>
            <w:r w:rsidRPr="002B190D">
              <w:rPr>
                <w:rFonts w:ascii="Dax Offc Wide" w:hAnsi="Dax Offc Wide"/>
                <w:b/>
                <w:i/>
                <w:sz w:val="18"/>
              </w:rPr>
              <w:t xml:space="preserve">21.- </w:t>
            </w:r>
            <w:r w:rsidRPr="002B190D">
              <w:rPr>
                <w:rFonts w:ascii="Dax Offc Wide" w:hAnsi="Dax Offc Wide"/>
              </w:rPr>
              <w:t xml:space="preserve"> </w:t>
            </w:r>
          </w:p>
        </w:tc>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BC83AA" w14:textId="77777777" w:rsidR="008F470D" w:rsidRPr="002B190D" w:rsidRDefault="002B190D">
            <w:pPr>
              <w:spacing w:after="0" w:line="259" w:lineRule="auto"/>
              <w:ind w:left="46" w:firstLine="0"/>
              <w:rPr>
                <w:rFonts w:ascii="Dax Offc Wide" w:hAnsi="Dax Offc Wide"/>
              </w:rPr>
            </w:pPr>
            <w:r w:rsidRPr="002B190D">
              <w:rPr>
                <w:rFonts w:ascii="Dax Offc Wide" w:hAnsi="Dax Offc Wide"/>
                <w:b/>
                <w:i/>
                <w:sz w:val="18"/>
              </w:rPr>
              <w:t xml:space="preserve">33.- </w:t>
            </w:r>
            <w:r w:rsidRPr="002B190D">
              <w:rPr>
                <w:rFonts w:ascii="Dax Offc Wide" w:hAnsi="Dax Offc Wide"/>
              </w:rPr>
              <w:t xml:space="preserve"> </w:t>
            </w:r>
          </w:p>
        </w:tc>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F13B9BE" w14:textId="77777777" w:rsidR="008F470D" w:rsidRPr="002B190D" w:rsidRDefault="002B190D">
            <w:pPr>
              <w:spacing w:after="0" w:line="259" w:lineRule="auto"/>
              <w:ind w:left="26" w:firstLine="0"/>
              <w:rPr>
                <w:rFonts w:ascii="Dax Offc Wide" w:hAnsi="Dax Offc Wide"/>
              </w:rPr>
            </w:pPr>
            <w:r w:rsidRPr="002B190D">
              <w:rPr>
                <w:rFonts w:ascii="Dax Offc Wide" w:hAnsi="Dax Offc Wide"/>
                <w:b/>
                <w:i/>
                <w:sz w:val="18"/>
              </w:rPr>
              <w:t xml:space="preserve"> </w:t>
            </w:r>
            <w:r w:rsidRPr="002B190D">
              <w:rPr>
                <w:rFonts w:ascii="Dax Offc Wide" w:hAnsi="Dax Offc Wide"/>
              </w:rPr>
              <w:t xml:space="preserve"> </w:t>
            </w:r>
          </w:p>
        </w:tc>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C99593" w14:textId="77777777" w:rsidR="008F470D" w:rsidRPr="002B190D" w:rsidRDefault="002B190D">
            <w:pPr>
              <w:spacing w:after="0" w:line="259" w:lineRule="auto"/>
              <w:ind w:firstLine="0"/>
              <w:rPr>
                <w:rFonts w:ascii="Dax Offc Wide" w:hAnsi="Dax Offc Wide"/>
              </w:rPr>
            </w:pPr>
            <w:r w:rsidRPr="002B190D">
              <w:rPr>
                <w:rFonts w:ascii="Dax Offc Wide" w:hAnsi="Dax Offc Wide"/>
                <w:b/>
                <w:i/>
                <w:sz w:val="18"/>
              </w:rPr>
              <w:t xml:space="preserve">21.- </w:t>
            </w:r>
            <w:r w:rsidRPr="002B190D">
              <w:rPr>
                <w:rFonts w:ascii="Dax Offc Wide" w:hAnsi="Dax Offc Wide"/>
              </w:rPr>
              <w:t xml:space="preserve"> </w:t>
            </w: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7C034A" w14:textId="77777777" w:rsidR="008F470D" w:rsidRPr="002B190D" w:rsidRDefault="002B190D">
            <w:pPr>
              <w:spacing w:after="0" w:line="259" w:lineRule="auto"/>
              <w:ind w:firstLine="0"/>
              <w:rPr>
                <w:rFonts w:ascii="Dax Offc Wide" w:hAnsi="Dax Offc Wide"/>
              </w:rPr>
            </w:pPr>
            <w:r w:rsidRPr="002B190D">
              <w:rPr>
                <w:rFonts w:ascii="Dax Offc Wide" w:hAnsi="Dax Offc Wide"/>
                <w:b/>
                <w:i/>
                <w:sz w:val="18"/>
              </w:rPr>
              <w:t xml:space="preserve">9.- </w:t>
            </w:r>
            <w:r w:rsidRPr="002B190D">
              <w:rPr>
                <w:rFonts w:ascii="Dax Offc Wide" w:hAnsi="Dax Offc Wide"/>
              </w:rPr>
              <w:t xml:space="preserve"> </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2971463" w14:textId="77777777" w:rsidR="008F470D" w:rsidRPr="002B190D" w:rsidRDefault="002B190D">
            <w:pPr>
              <w:spacing w:after="0" w:line="259" w:lineRule="auto"/>
              <w:ind w:left="25" w:firstLine="0"/>
              <w:rPr>
                <w:rFonts w:ascii="Dax Offc Wide" w:hAnsi="Dax Offc Wide"/>
              </w:rPr>
            </w:pPr>
            <w:r w:rsidRPr="002B190D">
              <w:rPr>
                <w:rFonts w:ascii="Dax Offc Wide" w:hAnsi="Dax Offc Wide"/>
                <w:b/>
                <w:i/>
                <w:sz w:val="18"/>
              </w:rPr>
              <w:t xml:space="preserve"> </w:t>
            </w:r>
            <w:r w:rsidRPr="002B190D">
              <w:rPr>
                <w:rFonts w:ascii="Dax Offc Wide" w:hAnsi="Dax Offc Wide"/>
              </w:rPr>
              <w:t xml:space="preserve"> </w:t>
            </w:r>
          </w:p>
        </w:tc>
      </w:tr>
      <w:tr w:rsidR="008F470D" w:rsidRPr="002B190D" w14:paraId="62A8F36A" w14:textId="77777777" w:rsidTr="47D9EAE4">
        <w:trPr>
          <w:trHeight w:val="1094"/>
        </w:trPr>
        <w:tc>
          <w:tcPr>
            <w:tcW w:w="9169"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A019A7" w14:textId="11A9553F" w:rsidR="008F470D" w:rsidRPr="002B190D" w:rsidRDefault="002B190D">
            <w:pPr>
              <w:tabs>
                <w:tab w:val="center" w:pos="7715"/>
              </w:tabs>
              <w:spacing w:after="4" w:line="259" w:lineRule="auto"/>
              <w:ind w:left="0" w:firstLine="0"/>
              <w:rPr>
                <w:rFonts w:ascii="Dax Offc Wide" w:hAnsi="Dax Offc Wide"/>
              </w:rPr>
            </w:pPr>
            <w:r w:rsidRPr="47D9EAE4">
              <w:rPr>
                <w:rFonts w:ascii="Dax Offc Wide" w:hAnsi="Dax Offc Wide"/>
                <w:i/>
                <w:iCs/>
                <w:sz w:val="18"/>
                <w:szCs w:val="18"/>
              </w:rPr>
              <w:t xml:space="preserve">Wochentarif </w:t>
            </w:r>
            <w:r w:rsidR="1073D744" w:rsidRPr="47D9EAE4">
              <w:rPr>
                <w:rFonts w:ascii="Dax Offc Wide" w:hAnsi="Dax Offc Wide"/>
                <w:i/>
                <w:iCs/>
                <w:sz w:val="18"/>
                <w:szCs w:val="18"/>
              </w:rPr>
              <w:t>nach obigem Beispiel</w:t>
            </w:r>
            <w:r w:rsidRPr="47D9EAE4">
              <w:rPr>
                <w:rFonts w:ascii="Dax Offc Wide" w:hAnsi="Dax Offc Wide"/>
                <w:i/>
                <w:iCs/>
                <w:sz w:val="18"/>
                <w:szCs w:val="18"/>
              </w:rPr>
              <w:t xml:space="preserve"> für 2 Kinder: 108.00 SFr. </w:t>
            </w:r>
            <w:r w:rsidRPr="47D9EAE4">
              <w:rPr>
                <w:rFonts w:ascii="Dax Offc Wide" w:hAnsi="Dax Offc Wide"/>
              </w:rPr>
              <w:t xml:space="preserve"> </w:t>
            </w:r>
            <w:r>
              <w:tab/>
            </w:r>
            <w:r w:rsidRPr="47D9EAE4">
              <w:rPr>
                <w:rFonts w:ascii="Dax Offc Wide" w:hAnsi="Dax Offc Wide"/>
              </w:rPr>
              <w:t xml:space="preserve"> </w:t>
            </w:r>
          </w:p>
          <w:p w14:paraId="6804DC7B" w14:textId="77777777" w:rsidR="008F470D" w:rsidRPr="002B190D" w:rsidRDefault="002B190D">
            <w:pPr>
              <w:spacing w:after="0" w:line="259" w:lineRule="auto"/>
              <w:ind w:firstLine="0"/>
              <w:rPr>
                <w:rFonts w:ascii="Dax Offc Wide" w:hAnsi="Dax Offc Wide"/>
              </w:rPr>
            </w:pPr>
            <w:r w:rsidRPr="002B190D">
              <w:rPr>
                <w:rFonts w:ascii="Dax Offc Wide" w:hAnsi="Dax Offc Wide"/>
                <w:i/>
                <w:sz w:val="18"/>
              </w:rPr>
              <w:t xml:space="preserve">Kosten bei 39 Schulwochen = 4212.00 SFr. </w:t>
            </w:r>
            <w:r w:rsidRPr="002B190D">
              <w:rPr>
                <w:rFonts w:ascii="Dax Offc Wide" w:hAnsi="Dax Offc Wide"/>
              </w:rPr>
              <w:t xml:space="preserve"> </w:t>
            </w:r>
          </w:p>
          <w:p w14:paraId="1D8B3918" w14:textId="77777777" w:rsidR="008F470D" w:rsidRPr="002B190D" w:rsidRDefault="002B190D">
            <w:pPr>
              <w:spacing w:after="25" w:line="259" w:lineRule="auto"/>
              <w:ind w:firstLine="0"/>
              <w:rPr>
                <w:rFonts w:ascii="Dax Offc Wide" w:hAnsi="Dax Offc Wide"/>
              </w:rPr>
            </w:pPr>
            <w:r w:rsidRPr="002B190D">
              <w:rPr>
                <w:rFonts w:ascii="Dax Offc Wide" w:hAnsi="Dax Offc Wide"/>
                <w:i/>
                <w:sz w:val="18"/>
              </w:rPr>
              <w:t xml:space="preserve">Geschwisterrabatt: 10% von 4212.00 SFr. = 421.20 SFr. </w:t>
            </w:r>
          </w:p>
          <w:p w14:paraId="011A2278" w14:textId="77777777" w:rsidR="008F470D" w:rsidRPr="002B190D" w:rsidRDefault="002B190D">
            <w:pPr>
              <w:spacing w:after="0" w:line="259" w:lineRule="auto"/>
              <w:ind w:firstLine="0"/>
              <w:rPr>
                <w:rFonts w:ascii="Dax Offc Wide" w:hAnsi="Dax Offc Wide"/>
              </w:rPr>
            </w:pPr>
            <w:r w:rsidRPr="002B190D">
              <w:rPr>
                <w:rFonts w:ascii="Dax Offc Wide" w:hAnsi="Dax Offc Wide"/>
                <w:i/>
                <w:sz w:val="18"/>
              </w:rPr>
              <w:t>Gesamtpreis: 3790.80 SFr. (</w:t>
            </w:r>
            <w:r w:rsidRPr="002B190D">
              <w:rPr>
                <w:rFonts w:ascii="Dax Offc Wide" w:eastAsia="Arial" w:hAnsi="Dax Offc Wide" w:cs="Arial"/>
                <w:sz w:val="19"/>
              </w:rPr>
              <w:t>Ø</w:t>
            </w:r>
            <w:r w:rsidRPr="002B190D">
              <w:rPr>
                <w:rFonts w:ascii="Dax Offc Wide" w:hAnsi="Dax Offc Wide"/>
                <w:i/>
                <w:sz w:val="18"/>
              </w:rPr>
              <w:t xml:space="preserve"> 315.90 SFr./Monat) </w:t>
            </w:r>
            <w:r w:rsidRPr="002B190D">
              <w:rPr>
                <w:rFonts w:ascii="Dax Offc Wide" w:hAnsi="Dax Offc Wide"/>
              </w:rPr>
              <w:t xml:space="preserve"> </w:t>
            </w:r>
          </w:p>
        </w:tc>
      </w:tr>
      <w:tr w:rsidR="008F470D" w:rsidRPr="002B190D" w14:paraId="392F7712" w14:textId="77777777" w:rsidTr="47D9EAE4">
        <w:trPr>
          <w:trHeight w:val="511"/>
        </w:trPr>
        <w:tc>
          <w:tcPr>
            <w:tcW w:w="9169"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8F0E97" w14:textId="77777777" w:rsidR="008F470D" w:rsidRPr="002B190D" w:rsidRDefault="002B190D">
            <w:pPr>
              <w:spacing w:after="0" w:line="259" w:lineRule="auto"/>
              <w:ind w:firstLine="0"/>
              <w:rPr>
                <w:rFonts w:ascii="Dax Offc Wide" w:hAnsi="Dax Offc Wide"/>
              </w:rPr>
            </w:pPr>
            <w:r w:rsidRPr="002B190D">
              <w:rPr>
                <w:rFonts w:ascii="Dax Offc Wide" w:hAnsi="Dax Offc Wide"/>
                <w:i/>
                <w:sz w:val="18"/>
              </w:rPr>
              <w:t xml:space="preserve">Mittagstischkosten für beide Kinder bei 3 Besuchen und 39 Schulwochen = 3‘510.00 SFr. </w:t>
            </w:r>
            <w:r w:rsidRPr="002B190D">
              <w:rPr>
                <w:rFonts w:ascii="Dax Offc Wide" w:hAnsi="Dax Offc Wide"/>
              </w:rPr>
              <w:t xml:space="preserve">  </w:t>
            </w:r>
          </w:p>
        </w:tc>
      </w:tr>
      <w:tr w:rsidR="008F470D" w:rsidRPr="002B190D" w14:paraId="76BD1C06" w14:textId="77777777" w:rsidTr="47D9EAE4">
        <w:trPr>
          <w:trHeight w:val="514"/>
        </w:trPr>
        <w:tc>
          <w:tcPr>
            <w:tcW w:w="9169"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F7BA90" w14:textId="77777777" w:rsidR="008F470D" w:rsidRPr="002B190D" w:rsidRDefault="002B190D">
            <w:pPr>
              <w:tabs>
                <w:tab w:val="center" w:pos="7715"/>
              </w:tabs>
              <w:spacing w:after="0" w:line="259" w:lineRule="auto"/>
              <w:ind w:left="0" w:firstLine="0"/>
              <w:rPr>
                <w:rFonts w:ascii="Dax Offc Wide" w:hAnsi="Dax Offc Wide"/>
              </w:rPr>
            </w:pPr>
            <w:r w:rsidRPr="002B190D">
              <w:rPr>
                <w:rFonts w:ascii="Dax Offc Wide" w:hAnsi="Dax Offc Wide"/>
                <w:b/>
                <w:i/>
                <w:sz w:val="18"/>
              </w:rPr>
              <w:t xml:space="preserve">Gesamtkosten für ein Schuljahr: 7‘300.80 SFr. </w:t>
            </w:r>
            <w:r w:rsidRPr="002B190D">
              <w:rPr>
                <w:rFonts w:ascii="Dax Offc Wide" w:hAnsi="Dax Offc Wide"/>
                <w:i/>
                <w:sz w:val="18"/>
              </w:rPr>
              <w:t>(</w:t>
            </w:r>
            <w:r w:rsidRPr="002B190D">
              <w:rPr>
                <w:rFonts w:ascii="Dax Offc Wide" w:eastAsia="Arial" w:hAnsi="Dax Offc Wide" w:cs="Arial"/>
                <w:sz w:val="19"/>
              </w:rPr>
              <w:t>Ø</w:t>
            </w:r>
            <w:r w:rsidRPr="002B190D">
              <w:rPr>
                <w:rFonts w:ascii="Dax Offc Wide" w:hAnsi="Dax Offc Wide"/>
                <w:i/>
                <w:sz w:val="18"/>
              </w:rPr>
              <w:t xml:space="preserve"> 608.40 SFr/Monat)</w:t>
            </w:r>
            <w:r w:rsidRPr="002B190D">
              <w:rPr>
                <w:rFonts w:ascii="Dax Offc Wide" w:hAnsi="Dax Offc Wide"/>
                <w:b/>
                <w:i/>
                <w:sz w:val="18"/>
              </w:rPr>
              <w:t xml:space="preserve"> </w:t>
            </w:r>
            <w:r w:rsidRPr="002B190D">
              <w:rPr>
                <w:rFonts w:ascii="Dax Offc Wide" w:hAnsi="Dax Offc Wide"/>
              </w:rPr>
              <w:t xml:space="preserve"> </w:t>
            </w:r>
            <w:r w:rsidRPr="002B190D">
              <w:rPr>
                <w:rFonts w:ascii="Dax Offc Wide" w:hAnsi="Dax Offc Wide"/>
              </w:rPr>
              <w:tab/>
              <w:t xml:space="preserve"> </w:t>
            </w:r>
          </w:p>
        </w:tc>
      </w:tr>
    </w:tbl>
    <w:p w14:paraId="4FE8F9CE" w14:textId="77777777" w:rsidR="008F470D" w:rsidRPr="002B190D" w:rsidRDefault="002B190D">
      <w:pPr>
        <w:spacing w:after="14" w:line="259" w:lineRule="auto"/>
        <w:ind w:left="14" w:firstLine="0"/>
        <w:rPr>
          <w:rFonts w:ascii="Dax Offc Wide" w:hAnsi="Dax Offc Wide"/>
        </w:rPr>
      </w:pPr>
      <w:r w:rsidRPr="002B190D">
        <w:rPr>
          <w:rFonts w:ascii="Dax Offc Wide" w:hAnsi="Dax Offc Wide"/>
        </w:rPr>
        <w:t xml:space="preserve">  </w:t>
      </w:r>
    </w:p>
    <w:p w14:paraId="37C435C5" w14:textId="77777777" w:rsidR="008F470D" w:rsidRPr="002B190D" w:rsidRDefault="002B190D">
      <w:pPr>
        <w:spacing w:after="24" w:line="259" w:lineRule="auto"/>
        <w:ind w:left="14" w:firstLine="0"/>
        <w:rPr>
          <w:rFonts w:ascii="Dax Offc Wide" w:hAnsi="Dax Offc Wide"/>
        </w:rPr>
      </w:pPr>
      <w:r w:rsidRPr="002B190D">
        <w:rPr>
          <w:rFonts w:ascii="Dax Offc Wide" w:hAnsi="Dax Offc Wide"/>
        </w:rPr>
        <w:t xml:space="preserve"> </w:t>
      </w:r>
    </w:p>
    <w:p w14:paraId="7D4F898D" w14:textId="77777777" w:rsidR="008F470D" w:rsidRPr="002B190D" w:rsidRDefault="002B190D">
      <w:pPr>
        <w:pStyle w:val="berschrift2"/>
        <w:ind w:left="9"/>
        <w:rPr>
          <w:rFonts w:ascii="Dax Offc Wide" w:hAnsi="Dax Offc Wide"/>
        </w:rPr>
      </w:pPr>
      <w:r w:rsidRPr="002B190D">
        <w:rPr>
          <w:rFonts w:ascii="Dax Offc Wide" w:hAnsi="Dax Offc Wide"/>
        </w:rPr>
        <w:t xml:space="preserve">5. Verpflegungsangebot  </w:t>
      </w:r>
    </w:p>
    <w:p w14:paraId="6F5CCEE5" w14:textId="77777777" w:rsidR="008F470D" w:rsidRPr="002B190D" w:rsidRDefault="002B190D">
      <w:pPr>
        <w:spacing w:after="0" w:line="259" w:lineRule="auto"/>
        <w:ind w:left="14" w:firstLine="0"/>
        <w:rPr>
          <w:rFonts w:ascii="Dax Offc Wide" w:hAnsi="Dax Offc Wide"/>
        </w:rPr>
      </w:pPr>
      <w:r w:rsidRPr="002B190D">
        <w:rPr>
          <w:rFonts w:ascii="Dax Offc Wide" w:hAnsi="Dax Offc Wide"/>
        </w:rPr>
        <w:t xml:space="preserve">  </w:t>
      </w:r>
    </w:p>
    <w:p w14:paraId="567A1DF4" w14:textId="62868714" w:rsidR="008F470D" w:rsidRPr="002B190D" w:rsidRDefault="002B190D">
      <w:pPr>
        <w:ind w:left="19"/>
        <w:rPr>
          <w:rFonts w:ascii="Dax Offc Wide" w:hAnsi="Dax Offc Wide"/>
        </w:rPr>
      </w:pPr>
      <w:r w:rsidRPr="3FE8E601">
        <w:rPr>
          <w:rFonts w:ascii="Dax Offc Wide" w:hAnsi="Dax Offc Wide"/>
        </w:rPr>
        <w:t xml:space="preserve">Das Mittagstischangebot wird gemäss separatem </w:t>
      </w:r>
      <w:r w:rsidR="13979E7C" w:rsidRPr="3FE8E601">
        <w:rPr>
          <w:rFonts w:ascii="Dax Offc Wide" w:hAnsi="Dax Offc Wide"/>
        </w:rPr>
        <w:t xml:space="preserve">Konzept </w:t>
      </w:r>
      <w:r w:rsidRPr="3FE8E601">
        <w:rPr>
          <w:rFonts w:ascii="Dax Offc Wide" w:hAnsi="Dax Offc Wide"/>
        </w:rPr>
        <w:t xml:space="preserve">angeboten. </w:t>
      </w:r>
    </w:p>
    <w:p w14:paraId="25DBEFBC" w14:textId="77777777" w:rsidR="008F470D" w:rsidRPr="002B190D" w:rsidRDefault="002B190D">
      <w:pPr>
        <w:spacing w:after="2" w:line="259" w:lineRule="auto"/>
        <w:ind w:left="14" w:firstLine="0"/>
        <w:rPr>
          <w:rFonts w:ascii="Dax Offc Wide" w:hAnsi="Dax Offc Wide"/>
        </w:rPr>
      </w:pPr>
      <w:r w:rsidRPr="002B190D">
        <w:rPr>
          <w:rFonts w:ascii="Dax Offc Wide" w:hAnsi="Dax Offc Wide"/>
        </w:rPr>
        <w:t xml:space="preserve"> </w:t>
      </w:r>
    </w:p>
    <w:p w14:paraId="0188CDD3" w14:textId="4DC91541" w:rsidR="008F470D" w:rsidRPr="002B190D" w:rsidRDefault="002B190D">
      <w:pPr>
        <w:ind w:left="19"/>
        <w:rPr>
          <w:rFonts w:ascii="Dax Offc Wide" w:hAnsi="Dax Offc Wide"/>
        </w:rPr>
      </w:pPr>
      <w:r w:rsidRPr="47D9EAE4">
        <w:rPr>
          <w:rFonts w:ascii="Dax Offc Wide" w:hAnsi="Dax Offc Wide"/>
        </w:rPr>
        <w:t xml:space="preserve"> </w:t>
      </w:r>
    </w:p>
    <w:p w14:paraId="784CD8E9" w14:textId="77777777" w:rsidR="008F470D" w:rsidRPr="002B190D" w:rsidRDefault="002B190D">
      <w:pPr>
        <w:ind w:left="19"/>
        <w:rPr>
          <w:rFonts w:ascii="Dax Offc Wide" w:hAnsi="Dax Offc Wide"/>
        </w:rPr>
      </w:pPr>
      <w:r w:rsidRPr="002B190D">
        <w:rPr>
          <w:rFonts w:ascii="Dax Offc Wide" w:hAnsi="Dax Offc Wide"/>
        </w:rPr>
        <w:t xml:space="preserve">Bei einer Nutzung der Frühstunde stellt die Schule ein Frühstück zur Verfügung. Alle Zwischenmahlzeiten (Znüni, Zvieri) müssen jeweils vom Kind mitgebracht werden. </w:t>
      </w:r>
    </w:p>
    <w:p w14:paraId="372A6ADE" w14:textId="77777777" w:rsidR="008F470D" w:rsidRPr="002B190D" w:rsidRDefault="002B190D">
      <w:pPr>
        <w:spacing w:after="24" w:line="259" w:lineRule="auto"/>
        <w:ind w:left="14" w:firstLine="0"/>
        <w:rPr>
          <w:rFonts w:ascii="Dax Offc Wide" w:hAnsi="Dax Offc Wide"/>
        </w:rPr>
      </w:pPr>
      <w:r w:rsidRPr="002B190D">
        <w:rPr>
          <w:rFonts w:ascii="Dax Offc Wide" w:hAnsi="Dax Offc Wide"/>
        </w:rPr>
        <w:t xml:space="preserve"> </w:t>
      </w:r>
    </w:p>
    <w:p w14:paraId="71528E34" w14:textId="77777777" w:rsidR="008F470D" w:rsidRPr="002B190D" w:rsidRDefault="002B190D">
      <w:pPr>
        <w:pStyle w:val="berschrift2"/>
        <w:ind w:left="9"/>
        <w:rPr>
          <w:rFonts w:ascii="Dax Offc Wide" w:hAnsi="Dax Offc Wide"/>
        </w:rPr>
      </w:pPr>
      <w:r w:rsidRPr="002B190D">
        <w:rPr>
          <w:rFonts w:ascii="Dax Offc Wide" w:hAnsi="Dax Offc Wide"/>
        </w:rPr>
        <w:t xml:space="preserve">6. Schulergänzendes Betreuungspersonal  </w:t>
      </w:r>
    </w:p>
    <w:p w14:paraId="07264CA4" w14:textId="77777777" w:rsidR="008F470D" w:rsidRPr="002B190D" w:rsidRDefault="002B190D">
      <w:pPr>
        <w:spacing w:line="259" w:lineRule="auto"/>
        <w:ind w:left="14" w:firstLine="0"/>
        <w:rPr>
          <w:rFonts w:ascii="Dax Offc Wide" w:hAnsi="Dax Offc Wide"/>
        </w:rPr>
      </w:pPr>
      <w:r w:rsidRPr="002B190D">
        <w:rPr>
          <w:rFonts w:ascii="Dax Offc Wide" w:hAnsi="Dax Offc Wide"/>
        </w:rPr>
        <w:t xml:space="preserve">  </w:t>
      </w:r>
    </w:p>
    <w:p w14:paraId="6356EAD8" w14:textId="77777777" w:rsidR="008F470D" w:rsidRPr="002B190D" w:rsidRDefault="002B190D">
      <w:pPr>
        <w:ind w:left="19"/>
        <w:rPr>
          <w:rFonts w:ascii="Dax Offc Wide" w:hAnsi="Dax Offc Wide"/>
        </w:rPr>
      </w:pPr>
      <w:r w:rsidRPr="002B190D">
        <w:rPr>
          <w:rFonts w:ascii="Dax Offc Wide" w:hAnsi="Dax Offc Wide"/>
        </w:rPr>
        <w:t xml:space="preserve">Die Schule mit Tagesstruktur und der Mittagtisch in Rieden werden durch eine Leitung geführt. Je nach Kinderanzahl stehen der Leitung weitere Personen zur Seite. Die Gruppengrösse pro Erwachsene beträgt maximal 8 Kinder. Um eine Konstanz in der Betreuung zu erhalten, übernimmt die Leitung der Tagesstruktur nach Möglichkeit ebenfalls die Betreuung des Mittagstischs.  </w:t>
      </w:r>
    </w:p>
    <w:p w14:paraId="74BB2D7E" w14:textId="1C9DC83B" w:rsidR="002B190D" w:rsidRPr="002B190D" w:rsidRDefault="002B190D">
      <w:pPr>
        <w:spacing w:after="0" w:line="259" w:lineRule="auto"/>
        <w:ind w:left="0" w:firstLine="0"/>
        <w:rPr>
          <w:rFonts w:ascii="Dax Offc Wide" w:hAnsi="Dax Offc Wide"/>
        </w:rPr>
      </w:pPr>
      <w:r w:rsidRPr="47D9EAE4">
        <w:rPr>
          <w:rFonts w:ascii="Dax Offc Wide" w:hAnsi="Dax Offc Wide"/>
        </w:rPr>
        <w:t xml:space="preserve"> </w:t>
      </w:r>
    </w:p>
    <w:p w14:paraId="4BCD2FF6" w14:textId="77777777" w:rsidR="008F470D" w:rsidRPr="002B190D" w:rsidRDefault="002B190D">
      <w:pPr>
        <w:ind w:left="19"/>
        <w:rPr>
          <w:rFonts w:ascii="Dax Offc Wide" w:hAnsi="Dax Offc Wide"/>
        </w:rPr>
      </w:pPr>
      <w:r w:rsidRPr="002B190D">
        <w:rPr>
          <w:rFonts w:ascii="Dax Offc Wide" w:hAnsi="Dax Offc Wide"/>
        </w:rPr>
        <w:t xml:space="preserve">Die Entschädigung für die Betreuung der Kinder erfolgt gemäss den internen Bestimmungen.   </w:t>
      </w:r>
    </w:p>
    <w:p w14:paraId="19B5CD81" w14:textId="77777777" w:rsidR="008F470D" w:rsidRPr="002B190D" w:rsidRDefault="002B190D">
      <w:pPr>
        <w:spacing w:after="2" w:line="259" w:lineRule="auto"/>
        <w:ind w:left="14" w:firstLine="0"/>
        <w:rPr>
          <w:rFonts w:ascii="Dax Offc Wide" w:hAnsi="Dax Offc Wide"/>
        </w:rPr>
      </w:pPr>
      <w:r w:rsidRPr="002B190D">
        <w:rPr>
          <w:rFonts w:ascii="Dax Offc Wide" w:hAnsi="Dax Offc Wide"/>
        </w:rPr>
        <w:t xml:space="preserve"> </w:t>
      </w:r>
    </w:p>
    <w:p w14:paraId="6E999F3C" w14:textId="77777777" w:rsidR="008F470D" w:rsidRPr="002B190D" w:rsidRDefault="002B190D">
      <w:pPr>
        <w:spacing w:after="26"/>
        <w:ind w:left="19"/>
        <w:rPr>
          <w:rFonts w:ascii="Dax Offc Wide" w:hAnsi="Dax Offc Wide"/>
        </w:rPr>
      </w:pPr>
      <w:r w:rsidRPr="002B190D">
        <w:rPr>
          <w:rFonts w:ascii="Dax Offc Wide" w:hAnsi="Dax Offc Wide"/>
        </w:rPr>
        <w:t xml:space="preserve">Das schulergänzende Betreuungspersonal:  </w:t>
      </w:r>
    </w:p>
    <w:p w14:paraId="4E4B60C2" w14:textId="1D453A38" w:rsidR="002B190D" w:rsidRDefault="723A1C5F" w:rsidP="47D9EAE4">
      <w:pPr>
        <w:ind w:left="154"/>
        <w:rPr>
          <w:rFonts w:ascii="Dax Offc Wide" w:hAnsi="Dax Offc Wide"/>
        </w:rPr>
      </w:pPr>
      <w:r w:rsidRPr="47D9EAE4">
        <w:rPr>
          <w:rFonts w:ascii="Dax Offc Wide" w:eastAsia="Arial" w:hAnsi="Dax Offc Wide" w:cs="Arial"/>
        </w:rPr>
        <w:t xml:space="preserve"> </w:t>
      </w:r>
      <w:r w:rsidR="002B190D" w:rsidRPr="47D9EAE4">
        <w:rPr>
          <w:rFonts w:ascii="Dax Offc Wide" w:hAnsi="Dax Offc Wide"/>
        </w:rPr>
        <w:t xml:space="preserve">ist zuständig für die Betreuung des ihr zugewiesenen Kindes.  </w:t>
      </w:r>
    </w:p>
    <w:p w14:paraId="13805FA3" w14:textId="76F6FC34" w:rsidR="008F470D" w:rsidRPr="002B190D" w:rsidRDefault="002B190D" w:rsidP="47D9EAE4">
      <w:pPr>
        <w:pStyle w:val="Listenabsatz"/>
        <w:numPr>
          <w:ilvl w:val="0"/>
          <w:numId w:val="5"/>
        </w:numPr>
        <w:spacing w:after="26"/>
        <w:rPr>
          <w:rFonts w:asciiTheme="minorHAnsi" w:eastAsiaTheme="minorEastAsia" w:hAnsiTheme="minorHAnsi" w:cstheme="minorBidi"/>
          <w:color w:val="000000" w:themeColor="text1"/>
          <w:szCs w:val="20"/>
        </w:rPr>
      </w:pPr>
      <w:r w:rsidRPr="47D9EAE4">
        <w:rPr>
          <w:rFonts w:ascii="Dax Offc Wide" w:eastAsia="Arial" w:hAnsi="Dax Offc Wide" w:cs="Arial"/>
        </w:rPr>
        <w:t xml:space="preserve"> </w:t>
      </w:r>
      <w:r w:rsidRPr="47D9EAE4">
        <w:rPr>
          <w:rFonts w:ascii="Dax Offc Wide" w:hAnsi="Dax Offc Wide"/>
        </w:rPr>
        <w:t xml:space="preserve">unterstützt die Kinder in der Erledigung der Hausaufgaben, gibt aber keine Nachhilfe.  </w:t>
      </w:r>
    </w:p>
    <w:p w14:paraId="3EE19B13" w14:textId="2EF99A20" w:rsidR="008F470D" w:rsidRPr="002B190D" w:rsidRDefault="002B190D" w:rsidP="47D9EAE4">
      <w:pPr>
        <w:pStyle w:val="Listenabsatz"/>
        <w:numPr>
          <w:ilvl w:val="0"/>
          <w:numId w:val="4"/>
        </w:numPr>
        <w:rPr>
          <w:rFonts w:asciiTheme="minorHAnsi" w:eastAsiaTheme="minorEastAsia" w:hAnsiTheme="minorHAnsi" w:cstheme="minorBidi"/>
          <w:color w:val="000000" w:themeColor="text1"/>
          <w:szCs w:val="20"/>
        </w:rPr>
      </w:pPr>
      <w:r w:rsidRPr="47D9EAE4">
        <w:rPr>
          <w:rFonts w:ascii="Dax Offc Wide" w:eastAsia="Arial" w:hAnsi="Dax Offc Wide" w:cs="Arial"/>
        </w:rPr>
        <w:t xml:space="preserve"> </w:t>
      </w:r>
      <w:r w:rsidRPr="47D9EAE4">
        <w:rPr>
          <w:rFonts w:ascii="Dax Offc Wide" w:hAnsi="Dax Offc Wide"/>
        </w:rPr>
        <w:t xml:space="preserve">betreut die Kinder beim Essen.  </w:t>
      </w:r>
    </w:p>
    <w:p w14:paraId="7006FDD8" w14:textId="72616AA4" w:rsidR="008F470D" w:rsidRPr="002B190D" w:rsidRDefault="002B190D" w:rsidP="47D9EAE4">
      <w:pPr>
        <w:pStyle w:val="Listenabsatz"/>
        <w:numPr>
          <w:ilvl w:val="0"/>
          <w:numId w:val="3"/>
        </w:numPr>
        <w:ind w:right="544"/>
        <w:rPr>
          <w:rFonts w:asciiTheme="minorHAnsi" w:eastAsiaTheme="minorEastAsia" w:hAnsiTheme="minorHAnsi" w:cstheme="minorBidi"/>
          <w:color w:val="000000" w:themeColor="text1"/>
          <w:szCs w:val="20"/>
        </w:rPr>
      </w:pPr>
      <w:r w:rsidRPr="47D9EAE4">
        <w:rPr>
          <w:rFonts w:ascii="Dax Offc Wide" w:eastAsia="Arial" w:hAnsi="Dax Offc Wide" w:cs="Arial"/>
        </w:rPr>
        <w:t xml:space="preserve"> </w:t>
      </w:r>
      <w:r w:rsidRPr="47D9EAE4">
        <w:rPr>
          <w:rFonts w:ascii="Dax Offc Wide" w:hAnsi="Dax Offc Wide"/>
        </w:rPr>
        <w:t xml:space="preserve">erstellt Ämtchenpläne für die betreuten Kinder und überwacht deren Umsetzung.  </w:t>
      </w:r>
      <w:r w:rsidRPr="47D9EAE4">
        <w:rPr>
          <w:rFonts w:ascii="Dax Offc Wide" w:eastAsia="Arial" w:hAnsi="Dax Offc Wide" w:cs="Arial"/>
        </w:rPr>
        <w:t xml:space="preserve"> </w:t>
      </w:r>
      <w:r w:rsidRPr="47D9EAE4">
        <w:rPr>
          <w:rFonts w:ascii="Dax Offc Wide" w:hAnsi="Dax Offc Wide"/>
        </w:rPr>
        <w:t xml:space="preserve">führt eine Buchhaltung über die in Anspruch genommenen Stunden.  </w:t>
      </w:r>
    </w:p>
    <w:p w14:paraId="57452E6B" w14:textId="011D713F" w:rsidR="008F470D" w:rsidRPr="002B190D" w:rsidRDefault="002B190D" w:rsidP="47D9EAE4">
      <w:pPr>
        <w:pStyle w:val="Listenabsatz"/>
        <w:numPr>
          <w:ilvl w:val="0"/>
          <w:numId w:val="2"/>
        </w:numPr>
        <w:rPr>
          <w:rFonts w:asciiTheme="minorHAnsi" w:eastAsiaTheme="minorEastAsia" w:hAnsiTheme="minorHAnsi" w:cstheme="minorBidi"/>
          <w:color w:val="000000" w:themeColor="text1"/>
          <w:szCs w:val="20"/>
        </w:rPr>
      </w:pPr>
      <w:r w:rsidRPr="47D9EAE4">
        <w:rPr>
          <w:rFonts w:ascii="Dax Offc Wide" w:hAnsi="Dax Offc Wide"/>
        </w:rPr>
        <w:t xml:space="preserve">arbeitet nach Bedarf mit den Lehrpersonen, der Schulsozialarbeiterin und weiterem Schulpersonal zusammen.  </w:t>
      </w:r>
    </w:p>
    <w:p w14:paraId="1412AEE4" w14:textId="2AB005BC" w:rsidR="008F470D" w:rsidRPr="002B190D" w:rsidRDefault="00F15CAA" w:rsidP="47D9EAE4">
      <w:pPr>
        <w:pStyle w:val="Listenabsatz"/>
        <w:numPr>
          <w:ilvl w:val="0"/>
          <w:numId w:val="1"/>
        </w:numPr>
        <w:rPr>
          <w:rFonts w:asciiTheme="minorHAnsi" w:eastAsiaTheme="minorEastAsia" w:hAnsiTheme="minorHAnsi" w:cstheme="minorBidi"/>
          <w:color w:val="000000" w:themeColor="text1"/>
          <w:szCs w:val="20"/>
        </w:rPr>
      </w:pPr>
      <w:r w:rsidRPr="47D9EAE4">
        <w:rPr>
          <w:rFonts w:ascii="Dax Offc Wide" w:eastAsia="Arial" w:hAnsi="Dax Offc Wide" w:cs="Arial"/>
        </w:rPr>
        <w:t xml:space="preserve">pflegt guten Kontakt </w:t>
      </w:r>
      <w:r w:rsidR="002B190D" w:rsidRPr="47D9EAE4">
        <w:rPr>
          <w:rFonts w:ascii="Dax Offc Wide" w:hAnsi="Dax Offc Wide"/>
        </w:rPr>
        <w:t xml:space="preserve"> Kontakt mit den Eltern   </w:t>
      </w:r>
    </w:p>
    <w:p w14:paraId="2BCC2983" w14:textId="77777777" w:rsidR="008F470D" w:rsidRPr="002B190D" w:rsidRDefault="002B190D">
      <w:pPr>
        <w:spacing w:line="259" w:lineRule="auto"/>
        <w:ind w:left="14" w:firstLine="0"/>
        <w:rPr>
          <w:rFonts w:ascii="Dax Offc Wide" w:hAnsi="Dax Offc Wide"/>
        </w:rPr>
      </w:pPr>
      <w:r w:rsidRPr="002B190D">
        <w:rPr>
          <w:rFonts w:ascii="Dax Offc Wide" w:hAnsi="Dax Offc Wide"/>
        </w:rPr>
        <w:t xml:space="preserve"> </w:t>
      </w:r>
    </w:p>
    <w:p w14:paraId="52614168" w14:textId="77777777" w:rsidR="008F470D" w:rsidRPr="002B190D" w:rsidRDefault="002B190D">
      <w:pPr>
        <w:pStyle w:val="berschrift2"/>
        <w:ind w:left="9"/>
        <w:rPr>
          <w:rFonts w:ascii="Dax Offc Wide" w:hAnsi="Dax Offc Wide"/>
        </w:rPr>
      </w:pPr>
      <w:r w:rsidRPr="002B190D">
        <w:rPr>
          <w:rFonts w:ascii="Dax Offc Wide" w:hAnsi="Dax Offc Wide"/>
        </w:rPr>
        <w:t xml:space="preserve">7. An-, Abmeldungen und Grundsätze bei Festanmeldungen </w:t>
      </w:r>
    </w:p>
    <w:p w14:paraId="7817232C" w14:textId="77777777" w:rsidR="008F470D" w:rsidRPr="002B190D" w:rsidRDefault="002B190D">
      <w:pPr>
        <w:spacing w:line="259" w:lineRule="auto"/>
        <w:ind w:left="14" w:firstLine="0"/>
        <w:rPr>
          <w:rFonts w:ascii="Dax Offc Wide" w:hAnsi="Dax Offc Wide"/>
        </w:rPr>
      </w:pPr>
      <w:r w:rsidRPr="002B190D">
        <w:rPr>
          <w:rFonts w:ascii="Dax Offc Wide" w:hAnsi="Dax Offc Wide"/>
        </w:rPr>
        <w:t xml:space="preserve">  </w:t>
      </w:r>
    </w:p>
    <w:p w14:paraId="2AAD3A82" w14:textId="77777777" w:rsidR="008F470D" w:rsidRPr="002B190D" w:rsidRDefault="002B190D">
      <w:pPr>
        <w:ind w:left="19"/>
        <w:rPr>
          <w:rFonts w:ascii="Dax Offc Wide" w:hAnsi="Dax Offc Wide"/>
        </w:rPr>
      </w:pPr>
      <w:r w:rsidRPr="002B190D">
        <w:rPr>
          <w:rFonts w:ascii="Dax Offc Wide" w:hAnsi="Dax Offc Wide"/>
        </w:rPr>
        <w:lastRenderedPageBreak/>
        <w:t xml:space="preserve">Festanmeldungen für die Tagesstruktur werden als Gesuche zu deren Nutzung angesehen. Die Schule behält sich vor, die Gesuche zu prüfen und allenfalls auch abzulehnen. Die Tagesstruktur in Rieden arbeitet nach den gleichen Grundsätzen wie die restlichen Primarschulen der Gemeinde und kann nicht als Ersatz einer Sonderschule verwendet werden.   </w:t>
      </w:r>
    </w:p>
    <w:p w14:paraId="52AA59E1" w14:textId="77777777" w:rsidR="008F470D" w:rsidRPr="002B190D" w:rsidRDefault="002B190D">
      <w:pPr>
        <w:spacing w:after="2" w:line="259" w:lineRule="auto"/>
        <w:ind w:left="14" w:firstLine="0"/>
        <w:rPr>
          <w:rFonts w:ascii="Dax Offc Wide" w:hAnsi="Dax Offc Wide"/>
        </w:rPr>
      </w:pPr>
      <w:r w:rsidRPr="002B190D">
        <w:rPr>
          <w:rFonts w:ascii="Dax Offc Wide" w:hAnsi="Dax Offc Wide"/>
        </w:rPr>
        <w:t xml:space="preserve">  </w:t>
      </w:r>
    </w:p>
    <w:p w14:paraId="6C46DF9B" w14:textId="32D1AB5A" w:rsidR="008F470D" w:rsidRPr="002B190D" w:rsidRDefault="002B190D">
      <w:pPr>
        <w:ind w:left="19"/>
        <w:rPr>
          <w:rFonts w:ascii="Dax Offc Wide" w:hAnsi="Dax Offc Wide"/>
        </w:rPr>
      </w:pPr>
      <w:r w:rsidRPr="002B190D">
        <w:rPr>
          <w:rFonts w:ascii="Dax Offc Wide" w:hAnsi="Dax Offc Wide"/>
        </w:rPr>
        <w:t>Festanmeldungen erfolgen jeweils für ein Schuljahr. Anmeldefrist ist jeweils der 3</w:t>
      </w:r>
      <w:r w:rsidR="00D35DF9">
        <w:rPr>
          <w:rFonts w:ascii="Dax Offc Wide" w:hAnsi="Dax Offc Wide"/>
        </w:rPr>
        <w:t>0</w:t>
      </w:r>
      <w:r w:rsidRPr="002B190D">
        <w:rPr>
          <w:rFonts w:ascii="Dax Offc Wide" w:hAnsi="Dax Offc Wide"/>
        </w:rPr>
        <w:t xml:space="preserve">. </w:t>
      </w:r>
      <w:r w:rsidR="00D35DF9">
        <w:rPr>
          <w:rFonts w:ascii="Dax Offc Wide" w:hAnsi="Dax Offc Wide"/>
        </w:rPr>
        <w:t>April</w:t>
      </w:r>
      <w:r w:rsidRPr="002B190D">
        <w:rPr>
          <w:rFonts w:ascii="Dax Offc Wide" w:hAnsi="Dax Offc Wide"/>
        </w:rPr>
        <w:t xml:space="preserve">.  </w:t>
      </w:r>
    </w:p>
    <w:p w14:paraId="75FD3976" w14:textId="77777777" w:rsidR="008F470D" w:rsidRPr="002B190D" w:rsidRDefault="002B190D">
      <w:pPr>
        <w:ind w:left="19"/>
        <w:rPr>
          <w:rFonts w:ascii="Dax Offc Wide" w:hAnsi="Dax Offc Wide"/>
        </w:rPr>
      </w:pPr>
      <w:r w:rsidRPr="002B190D">
        <w:rPr>
          <w:rFonts w:ascii="Dax Offc Wide" w:hAnsi="Dax Offc Wide"/>
        </w:rPr>
        <w:t xml:space="preserve">Bei freier Kapazität können Anmeldungen auch nach Ablauf der Frist angenommen werden. Neueintritte während des Semesters sind auf Gesuch hin an die Schulleitung möglich. Die Anmeldung für ein Schuljahr ist verpflichtend.   </w:t>
      </w:r>
    </w:p>
    <w:p w14:paraId="0E926353" w14:textId="77777777" w:rsidR="008F470D" w:rsidRPr="002B190D" w:rsidRDefault="002B190D">
      <w:pPr>
        <w:spacing w:line="259" w:lineRule="auto"/>
        <w:ind w:left="14" w:firstLine="0"/>
        <w:rPr>
          <w:rFonts w:ascii="Dax Offc Wide" w:hAnsi="Dax Offc Wide"/>
        </w:rPr>
      </w:pPr>
      <w:r w:rsidRPr="002B190D">
        <w:rPr>
          <w:rFonts w:ascii="Dax Offc Wide" w:hAnsi="Dax Offc Wide"/>
        </w:rPr>
        <w:t xml:space="preserve">  </w:t>
      </w:r>
    </w:p>
    <w:p w14:paraId="0F5725F9" w14:textId="6B6E7ED1" w:rsidR="008F470D" w:rsidRPr="002B190D" w:rsidRDefault="002B190D">
      <w:pPr>
        <w:ind w:left="19"/>
        <w:rPr>
          <w:rFonts w:ascii="Dax Offc Wide" w:hAnsi="Dax Offc Wide"/>
        </w:rPr>
      </w:pPr>
      <w:r w:rsidRPr="002B190D">
        <w:rPr>
          <w:rFonts w:ascii="Dax Offc Wide" w:hAnsi="Dax Offc Wide"/>
        </w:rPr>
        <w:t xml:space="preserve">Eine Abmeldung unter dem Semester oder nach Ablauf der Frist zieht einen Unkostenbeitrag von 20% der ausstehenden Zahlungen nach sich. In unverschuldeten Fällen (Verlust der Arbeit, </w:t>
      </w:r>
    </w:p>
    <w:p w14:paraId="1D5887D1" w14:textId="314F0B53" w:rsidR="008F470D" w:rsidRPr="002B190D" w:rsidRDefault="002B190D">
      <w:pPr>
        <w:ind w:left="19"/>
        <w:rPr>
          <w:rFonts w:ascii="Dax Offc Wide" w:hAnsi="Dax Offc Wide"/>
        </w:rPr>
      </w:pPr>
      <w:r w:rsidRPr="3FE8E601">
        <w:rPr>
          <w:rFonts w:ascii="Dax Offc Wide" w:hAnsi="Dax Offc Wide"/>
        </w:rPr>
        <w:t xml:space="preserve">Wohnortwechsel) kann der Unkostenbeitrag auf Antrag erlassen werden. Bei Krankheit oder Unfall, </w:t>
      </w:r>
      <w:r w:rsidR="5E0A9B69" w:rsidRPr="3FE8E601">
        <w:rPr>
          <w:rFonts w:ascii="Dax Offc Wide" w:hAnsi="Dax Offc Wide"/>
        </w:rPr>
        <w:t>infolgedessen</w:t>
      </w:r>
      <w:r w:rsidRPr="3FE8E601">
        <w:rPr>
          <w:rFonts w:ascii="Dax Offc Wide" w:hAnsi="Dax Offc Wide"/>
        </w:rPr>
        <w:t xml:space="preserve"> die Abwesenheit des Kindes eine Woche oder länger dauert, können die Kosten auf Antrag (inkl. Arztzeugnis) an die Schulleitung erlassen werden.  </w:t>
      </w:r>
    </w:p>
    <w:p w14:paraId="685F25E7" w14:textId="77777777" w:rsidR="008F470D" w:rsidRPr="002B190D" w:rsidRDefault="002B190D">
      <w:pPr>
        <w:spacing w:after="2" w:line="259" w:lineRule="auto"/>
        <w:ind w:left="14" w:firstLine="0"/>
        <w:rPr>
          <w:rFonts w:ascii="Dax Offc Wide" w:hAnsi="Dax Offc Wide"/>
        </w:rPr>
      </w:pPr>
      <w:r w:rsidRPr="002B190D">
        <w:rPr>
          <w:rFonts w:ascii="Dax Offc Wide" w:hAnsi="Dax Offc Wide"/>
        </w:rPr>
        <w:t xml:space="preserve">  </w:t>
      </w:r>
    </w:p>
    <w:p w14:paraId="253E0BFA" w14:textId="77777777" w:rsidR="008F470D" w:rsidRPr="002B190D" w:rsidRDefault="002B190D">
      <w:pPr>
        <w:ind w:left="19"/>
        <w:rPr>
          <w:rFonts w:ascii="Dax Offc Wide" w:hAnsi="Dax Offc Wide"/>
        </w:rPr>
      </w:pPr>
      <w:r w:rsidRPr="002B190D">
        <w:rPr>
          <w:rFonts w:ascii="Dax Offc Wide" w:hAnsi="Dax Offc Wide"/>
        </w:rPr>
        <w:t xml:space="preserve">Nach Eingang der Anmeldung wird mit den Eltern ein Gespräch geführt, bei welchem u.a. der Transport, die Erwartungen und die Möglichkeiten besprochen werden. Aus dem Gespräch entsteht ein Protokoll, welches von beiden Seiten unterschrieben wird und als Leistungsvereinbarung gilt.  </w:t>
      </w:r>
    </w:p>
    <w:p w14:paraId="304BEFCF" w14:textId="12D80C50" w:rsidR="008F470D" w:rsidRPr="002B190D" w:rsidRDefault="002B190D" w:rsidP="47D9EAE4">
      <w:pPr>
        <w:ind w:left="19"/>
        <w:rPr>
          <w:rFonts w:ascii="Dax Offc Wide" w:hAnsi="Dax Offc Wide"/>
        </w:rPr>
      </w:pPr>
      <w:r w:rsidRPr="47D9EAE4">
        <w:rPr>
          <w:rFonts w:ascii="Dax Offc Wide" w:hAnsi="Dax Offc Wide"/>
        </w:rPr>
        <w:t xml:space="preserve"> </w:t>
      </w:r>
    </w:p>
    <w:p w14:paraId="6C3B96B0" w14:textId="77777777" w:rsidR="008F470D" w:rsidRPr="002B190D" w:rsidRDefault="002B190D">
      <w:pPr>
        <w:spacing w:after="26" w:line="259" w:lineRule="auto"/>
        <w:ind w:left="14" w:firstLine="0"/>
        <w:rPr>
          <w:rFonts w:ascii="Dax Offc Wide" w:hAnsi="Dax Offc Wide"/>
        </w:rPr>
      </w:pPr>
      <w:r w:rsidRPr="002B190D">
        <w:rPr>
          <w:rFonts w:ascii="Dax Offc Wide" w:hAnsi="Dax Offc Wide"/>
        </w:rPr>
        <w:t xml:space="preserve">  </w:t>
      </w:r>
    </w:p>
    <w:p w14:paraId="4510CA82" w14:textId="77777777" w:rsidR="008F470D" w:rsidRPr="002B190D" w:rsidRDefault="002B190D">
      <w:pPr>
        <w:pStyle w:val="berschrift2"/>
        <w:ind w:left="9"/>
        <w:rPr>
          <w:rFonts w:ascii="Dax Offc Wide" w:hAnsi="Dax Offc Wide"/>
        </w:rPr>
      </w:pPr>
      <w:r w:rsidRPr="002B190D">
        <w:rPr>
          <w:rFonts w:ascii="Dax Offc Wide" w:hAnsi="Dax Offc Wide"/>
        </w:rPr>
        <w:t xml:space="preserve">8. Beschulung in Rieden </w:t>
      </w:r>
      <w:r w:rsidRPr="002B190D">
        <w:rPr>
          <w:rFonts w:ascii="Dax Offc Wide" w:hAnsi="Dax Offc Wide"/>
          <w:b w:val="0"/>
        </w:rPr>
        <w:t xml:space="preserve"> </w:t>
      </w:r>
    </w:p>
    <w:p w14:paraId="3035BEB6" w14:textId="77777777" w:rsidR="008F470D" w:rsidRPr="002B190D" w:rsidRDefault="002B190D">
      <w:pPr>
        <w:spacing w:line="259" w:lineRule="auto"/>
        <w:ind w:left="14" w:firstLine="0"/>
        <w:rPr>
          <w:rFonts w:ascii="Dax Offc Wide" w:hAnsi="Dax Offc Wide"/>
        </w:rPr>
      </w:pPr>
      <w:r w:rsidRPr="002B190D">
        <w:rPr>
          <w:rFonts w:ascii="Dax Offc Wide" w:hAnsi="Dax Offc Wide"/>
        </w:rPr>
        <w:t xml:space="preserve">  </w:t>
      </w:r>
    </w:p>
    <w:p w14:paraId="18E20BA9" w14:textId="77777777" w:rsidR="008F470D" w:rsidRPr="002B190D" w:rsidRDefault="002B190D">
      <w:pPr>
        <w:ind w:left="19"/>
        <w:rPr>
          <w:rFonts w:ascii="Dax Offc Wide" w:hAnsi="Dax Offc Wide"/>
        </w:rPr>
      </w:pPr>
      <w:r w:rsidRPr="002B190D">
        <w:rPr>
          <w:rFonts w:ascii="Dax Offc Wide" w:hAnsi="Dax Offc Wide"/>
        </w:rPr>
        <w:t xml:space="preserve">Erfolgt die Festanmeldung für die Tagesstruktur, wird das betroffene Kind während der ganzen Woche in Rieden beschult. Es wird davon ausgegangen, dass ein Kind die Schule in Rieden während mindestens einem ganzen Schuljahr besuchen wird (soziale Konstanz).  </w:t>
      </w:r>
    </w:p>
    <w:p w14:paraId="32E60712" w14:textId="77777777" w:rsidR="008F470D" w:rsidRPr="002B190D" w:rsidRDefault="002B190D">
      <w:pPr>
        <w:ind w:left="19"/>
        <w:rPr>
          <w:rFonts w:ascii="Dax Offc Wide" w:hAnsi="Dax Offc Wide"/>
        </w:rPr>
      </w:pPr>
      <w:r w:rsidRPr="002B190D">
        <w:rPr>
          <w:rFonts w:ascii="Dax Offc Wide" w:hAnsi="Dax Offc Wide"/>
        </w:rPr>
        <w:t xml:space="preserve">Die Räumlichkeiten für die Betreuungsstunden befinden sich auf dem Schulareal (Raintreff oder Rainhalle). Die Schüler/innen haben sich an die vereinbarten Betreuungszeiten zu halten, damit die Betreuungsverantwortung wahrgenommen werden kann. Das Verlassen der Schulanlage ist während dieser Zeiten verboten.  </w:t>
      </w:r>
    </w:p>
    <w:p w14:paraId="3DAA0B9D" w14:textId="77777777" w:rsidR="008F470D" w:rsidRDefault="002B190D">
      <w:pPr>
        <w:spacing w:after="26" w:line="259" w:lineRule="auto"/>
        <w:ind w:left="14" w:firstLine="0"/>
        <w:rPr>
          <w:rFonts w:ascii="Dax Offc Wide" w:hAnsi="Dax Offc Wide"/>
        </w:rPr>
      </w:pPr>
      <w:r w:rsidRPr="002B190D">
        <w:rPr>
          <w:rFonts w:ascii="Dax Offc Wide" w:hAnsi="Dax Offc Wide"/>
        </w:rPr>
        <w:t xml:space="preserve">  </w:t>
      </w:r>
    </w:p>
    <w:p w14:paraId="3F8C6A37" w14:textId="77777777" w:rsidR="002B190D" w:rsidRDefault="002B190D">
      <w:pPr>
        <w:spacing w:after="26" w:line="259" w:lineRule="auto"/>
        <w:ind w:left="14" w:firstLine="0"/>
        <w:rPr>
          <w:rFonts w:ascii="Dax Offc Wide" w:hAnsi="Dax Offc Wide"/>
        </w:rPr>
      </w:pPr>
    </w:p>
    <w:p w14:paraId="08D39434" w14:textId="77777777" w:rsidR="008F470D" w:rsidRPr="002B190D" w:rsidRDefault="002B190D">
      <w:pPr>
        <w:pStyle w:val="berschrift2"/>
        <w:ind w:left="9"/>
        <w:rPr>
          <w:rFonts w:ascii="Dax Offc Wide" w:hAnsi="Dax Offc Wide"/>
        </w:rPr>
      </w:pPr>
      <w:r w:rsidRPr="002B190D">
        <w:rPr>
          <w:rFonts w:ascii="Dax Offc Wide" w:hAnsi="Dax Offc Wide"/>
        </w:rPr>
        <w:t xml:space="preserve">9. Zahlungsbedingungen  </w:t>
      </w:r>
    </w:p>
    <w:p w14:paraId="37E948A9" w14:textId="77777777" w:rsidR="008F470D" w:rsidRPr="002B190D" w:rsidRDefault="002B190D">
      <w:pPr>
        <w:spacing w:line="259" w:lineRule="auto"/>
        <w:ind w:left="14" w:firstLine="0"/>
        <w:rPr>
          <w:rFonts w:ascii="Dax Offc Wide" w:hAnsi="Dax Offc Wide"/>
        </w:rPr>
      </w:pPr>
      <w:r w:rsidRPr="002B190D">
        <w:rPr>
          <w:rFonts w:ascii="Dax Offc Wide" w:hAnsi="Dax Offc Wide"/>
        </w:rPr>
        <w:t xml:space="preserve">  </w:t>
      </w:r>
    </w:p>
    <w:p w14:paraId="0B9556F6" w14:textId="77777777" w:rsidR="008F470D" w:rsidRPr="002B190D" w:rsidRDefault="002B190D">
      <w:pPr>
        <w:ind w:left="19"/>
        <w:rPr>
          <w:rFonts w:ascii="Dax Offc Wide" w:hAnsi="Dax Offc Wide"/>
        </w:rPr>
      </w:pPr>
      <w:r w:rsidRPr="002B190D">
        <w:rPr>
          <w:rFonts w:ascii="Dax Offc Wide" w:hAnsi="Dax Offc Wide"/>
        </w:rPr>
        <w:t xml:space="preserve">Die Rechnungsstellungen der Tagesstruktur und des Mittagstischs erfolgen jeweils Ende Oktober, Dezember, März und Juli. Der Rechnungsbetrag wird 30 Tage nach Erhalt der Rechnung fällig.  Die Rechnung wird von der Schulverwaltung gemäss der Anmeldung und der Buchhaltung des schulergänzenden Betreuungspersonals erstellt.   </w:t>
      </w:r>
    </w:p>
    <w:p w14:paraId="7B35CD7E" w14:textId="77777777" w:rsidR="008F470D" w:rsidRPr="002B190D" w:rsidRDefault="002B190D">
      <w:pPr>
        <w:spacing w:after="26" w:line="259" w:lineRule="auto"/>
        <w:ind w:left="14" w:firstLine="0"/>
        <w:rPr>
          <w:rFonts w:ascii="Dax Offc Wide" w:hAnsi="Dax Offc Wide"/>
        </w:rPr>
      </w:pPr>
      <w:r w:rsidRPr="002B190D">
        <w:rPr>
          <w:rFonts w:ascii="Dax Offc Wide" w:hAnsi="Dax Offc Wide"/>
        </w:rPr>
        <w:t xml:space="preserve"> </w:t>
      </w:r>
    </w:p>
    <w:p w14:paraId="5A194878" w14:textId="77777777" w:rsidR="008F470D" w:rsidRPr="002B190D" w:rsidRDefault="002B190D">
      <w:pPr>
        <w:pStyle w:val="berschrift2"/>
        <w:ind w:left="9"/>
        <w:rPr>
          <w:rFonts w:ascii="Dax Offc Wide" w:hAnsi="Dax Offc Wide"/>
        </w:rPr>
      </w:pPr>
      <w:r w:rsidRPr="002B190D">
        <w:rPr>
          <w:rFonts w:ascii="Dax Offc Wide" w:hAnsi="Dax Offc Wide"/>
        </w:rPr>
        <w:t xml:space="preserve">10. Ergänzende Unterlagen  </w:t>
      </w:r>
    </w:p>
    <w:p w14:paraId="16FDFA70" w14:textId="77777777" w:rsidR="008F470D" w:rsidRPr="002B190D" w:rsidRDefault="002B190D">
      <w:pPr>
        <w:spacing w:line="259" w:lineRule="auto"/>
        <w:ind w:left="14" w:firstLine="0"/>
        <w:rPr>
          <w:rFonts w:ascii="Dax Offc Wide" w:hAnsi="Dax Offc Wide"/>
        </w:rPr>
      </w:pPr>
      <w:r w:rsidRPr="002B190D">
        <w:rPr>
          <w:rFonts w:ascii="Dax Offc Wide" w:hAnsi="Dax Offc Wide"/>
        </w:rPr>
        <w:t xml:space="preserve">  </w:t>
      </w:r>
    </w:p>
    <w:p w14:paraId="287D622C" w14:textId="77777777" w:rsidR="008F470D" w:rsidRPr="002B190D" w:rsidRDefault="002B190D">
      <w:pPr>
        <w:ind w:left="19"/>
        <w:rPr>
          <w:rFonts w:ascii="Dax Offc Wide" w:hAnsi="Dax Offc Wide"/>
        </w:rPr>
      </w:pPr>
      <w:r w:rsidRPr="002B190D">
        <w:rPr>
          <w:rFonts w:ascii="Dax Offc Wide" w:hAnsi="Dax Offc Wide"/>
        </w:rPr>
        <w:t xml:space="preserve">Ergänzend zu diesem Konzept gelten folgende Unterlagen:   </w:t>
      </w:r>
    </w:p>
    <w:p w14:paraId="6D2BF066" w14:textId="7E3D0E94" w:rsidR="008F470D" w:rsidRPr="002B190D" w:rsidRDefault="002B190D">
      <w:pPr>
        <w:numPr>
          <w:ilvl w:val="0"/>
          <w:numId w:val="7"/>
        </w:numPr>
        <w:ind w:hanging="139"/>
        <w:rPr>
          <w:rFonts w:ascii="Dax Offc Wide" w:hAnsi="Dax Offc Wide"/>
        </w:rPr>
      </w:pPr>
      <w:r w:rsidRPr="47D9EAE4">
        <w:rPr>
          <w:rFonts w:ascii="Dax Offc Wide" w:hAnsi="Dax Offc Wide"/>
        </w:rPr>
        <w:t xml:space="preserve">Anhang 1: Anmeldeformular </w:t>
      </w:r>
      <w:r w:rsidR="3577B702" w:rsidRPr="47D9EAE4">
        <w:rPr>
          <w:rFonts w:ascii="Dax Offc Wide" w:hAnsi="Dax Offc Wide"/>
        </w:rPr>
        <w:t>Tagesstruktur</w:t>
      </w:r>
      <w:r w:rsidRPr="47D9EAE4">
        <w:rPr>
          <w:rFonts w:ascii="Dax Offc Wide" w:hAnsi="Dax Offc Wide"/>
        </w:rPr>
        <w:t xml:space="preserve"> </w:t>
      </w:r>
    </w:p>
    <w:p w14:paraId="49B25EA8" w14:textId="77DEAC7D" w:rsidR="008F470D" w:rsidRPr="002B190D" w:rsidRDefault="6B6F5F6B" w:rsidP="6821F3D4">
      <w:pPr>
        <w:numPr>
          <w:ilvl w:val="0"/>
          <w:numId w:val="7"/>
        </w:numPr>
        <w:spacing w:after="26"/>
        <w:ind w:hanging="139"/>
        <w:rPr>
          <w:rFonts w:asciiTheme="minorHAnsi" w:eastAsiaTheme="minorEastAsia" w:hAnsiTheme="minorHAnsi" w:cstheme="minorBidi"/>
          <w:i/>
          <w:iCs/>
          <w:color w:val="000000" w:themeColor="text1"/>
          <w:szCs w:val="20"/>
        </w:rPr>
      </w:pPr>
      <w:r w:rsidRPr="6821F3D4">
        <w:rPr>
          <w:rFonts w:ascii="Dax Offc Wide" w:hAnsi="Dax Offc Wide"/>
        </w:rPr>
        <w:t xml:space="preserve">Anhang </w:t>
      </w:r>
      <w:r w:rsidR="5E1E1F7C" w:rsidRPr="6821F3D4">
        <w:rPr>
          <w:rFonts w:ascii="Dax Offc Wide" w:hAnsi="Dax Offc Wide"/>
        </w:rPr>
        <w:t>2</w:t>
      </w:r>
      <w:r w:rsidRPr="6821F3D4">
        <w:rPr>
          <w:rFonts w:ascii="Dax Offc Wide" w:hAnsi="Dax Offc Wide"/>
        </w:rPr>
        <w:t xml:space="preserve">: </w:t>
      </w:r>
      <w:r w:rsidR="22F90BBD" w:rsidRPr="6821F3D4">
        <w:rPr>
          <w:rFonts w:ascii="Dax Offc Wide" w:hAnsi="Dax Offc Wide"/>
        </w:rPr>
        <w:t>Personal</w:t>
      </w:r>
      <w:r w:rsidR="18FF3078" w:rsidRPr="6821F3D4">
        <w:rPr>
          <w:rFonts w:ascii="Dax Offc Wide" w:hAnsi="Dax Offc Wide"/>
        </w:rPr>
        <w:t>ien</w:t>
      </w:r>
      <w:r w:rsidR="22F90BBD" w:rsidRPr="6821F3D4">
        <w:rPr>
          <w:rFonts w:ascii="Dax Offc Wide" w:hAnsi="Dax Offc Wide"/>
        </w:rPr>
        <w:t>blatt zur Nutzung der T</w:t>
      </w:r>
      <w:r w:rsidR="11210A1A" w:rsidRPr="6821F3D4">
        <w:rPr>
          <w:rFonts w:ascii="Dax Offc Wide" w:hAnsi="Dax Offc Wide"/>
        </w:rPr>
        <w:t>agesstruktur</w:t>
      </w:r>
      <w:r w:rsidR="22F90BBD" w:rsidRPr="6821F3D4">
        <w:rPr>
          <w:rFonts w:ascii="Dax Offc Wide" w:hAnsi="Dax Offc Wide"/>
        </w:rPr>
        <w:t xml:space="preserve"> / M</w:t>
      </w:r>
      <w:r w:rsidR="165E0057" w:rsidRPr="6821F3D4">
        <w:rPr>
          <w:rFonts w:ascii="Dax Offc Wide" w:hAnsi="Dax Offc Wide"/>
        </w:rPr>
        <w:t>ittagstisch</w:t>
      </w:r>
    </w:p>
    <w:p w14:paraId="5AE6388F" w14:textId="22E51464" w:rsidR="008F470D" w:rsidRPr="002B190D" w:rsidRDefault="002B190D">
      <w:pPr>
        <w:numPr>
          <w:ilvl w:val="0"/>
          <w:numId w:val="7"/>
        </w:numPr>
        <w:spacing w:after="0" w:line="259" w:lineRule="auto"/>
        <w:ind w:hanging="139"/>
        <w:rPr>
          <w:rFonts w:ascii="Dax Offc Wide" w:hAnsi="Dax Offc Wide"/>
        </w:rPr>
      </w:pPr>
      <w:r w:rsidRPr="47D9EAE4">
        <w:rPr>
          <w:rFonts w:ascii="Dax Offc Wide" w:hAnsi="Dax Offc Wide"/>
          <w:i/>
          <w:iCs/>
        </w:rPr>
        <w:t xml:space="preserve"> </w:t>
      </w:r>
    </w:p>
    <w:p w14:paraId="1E5900EA" w14:textId="1538FAAF" w:rsidR="008F470D" w:rsidRPr="002B190D" w:rsidRDefault="002B190D" w:rsidP="47D9EAE4">
      <w:pPr>
        <w:spacing w:after="24" w:line="259" w:lineRule="auto"/>
        <w:ind w:left="14" w:firstLine="0"/>
        <w:rPr>
          <w:rFonts w:ascii="Dax Offc Wide" w:hAnsi="Dax Offc Wide"/>
        </w:rPr>
      </w:pPr>
      <w:r w:rsidRPr="47D9EAE4">
        <w:rPr>
          <w:rFonts w:ascii="Dax Offc Wide" w:hAnsi="Dax Offc Wide"/>
        </w:rPr>
        <w:t xml:space="preserve">    </w:t>
      </w:r>
    </w:p>
    <w:sectPr w:rsidR="008F470D" w:rsidRPr="002B190D" w:rsidSect="000F7FD9">
      <w:headerReference w:type="even" r:id="rId12"/>
      <w:headerReference w:type="default" r:id="rId13"/>
      <w:footerReference w:type="even" r:id="rId14"/>
      <w:footerReference w:type="default" r:id="rId15"/>
      <w:headerReference w:type="first" r:id="rId16"/>
      <w:footerReference w:type="first" r:id="rId17"/>
      <w:pgSz w:w="11899" w:h="16838"/>
      <w:pgMar w:top="1418" w:right="873" w:bottom="748" w:left="18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C6B23" w14:textId="77777777" w:rsidR="002B190D" w:rsidRDefault="002B190D">
      <w:pPr>
        <w:spacing w:after="0" w:line="240" w:lineRule="auto"/>
      </w:pPr>
      <w:r>
        <w:separator/>
      </w:r>
    </w:p>
  </w:endnote>
  <w:endnote w:type="continuationSeparator" w:id="0">
    <w:p w14:paraId="4823A2AC" w14:textId="77777777" w:rsidR="002B190D" w:rsidRDefault="002B1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x Offc">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Dax Offc Wide">
    <w:panose1 w:val="020B0505040101020102"/>
    <w:charset w:val="00"/>
    <w:family w:val="swiss"/>
    <w:pitch w:val="variable"/>
    <w:sig w:usb0="800000EF" w:usb1="4000247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D22E8" w14:textId="77777777" w:rsidR="002B190D" w:rsidRDefault="002B190D">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34031" w14:textId="77777777" w:rsidR="002B190D" w:rsidRDefault="002B190D">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4390B" w14:textId="77777777" w:rsidR="002B190D" w:rsidRDefault="002B190D">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C0DDA" w14:textId="77777777" w:rsidR="002B190D" w:rsidRDefault="002B190D">
      <w:pPr>
        <w:spacing w:after="0" w:line="240" w:lineRule="auto"/>
      </w:pPr>
      <w:r>
        <w:separator/>
      </w:r>
    </w:p>
  </w:footnote>
  <w:footnote w:type="continuationSeparator" w:id="0">
    <w:p w14:paraId="06BF8EB1" w14:textId="77777777" w:rsidR="002B190D" w:rsidRDefault="002B19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FE479" w14:textId="77777777" w:rsidR="002B190D" w:rsidRDefault="002B190D">
    <w:pPr>
      <w:tabs>
        <w:tab w:val="center" w:pos="4551"/>
        <w:tab w:val="right" w:pos="9184"/>
      </w:tabs>
      <w:spacing w:after="0" w:line="259" w:lineRule="auto"/>
      <w:ind w:left="0" w:firstLine="0"/>
    </w:pPr>
    <w:r>
      <w:rPr>
        <w:sz w:val="16"/>
      </w:rPr>
      <w:t xml:space="preserve">Schule mit Tagesstruktur  </w:t>
    </w:r>
    <w:r>
      <w:rPr>
        <w:sz w:val="16"/>
      </w:rPr>
      <w:tab/>
      <w:t xml:space="preserve">  </w:t>
    </w:r>
    <w:r>
      <w:rPr>
        <w:sz w:val="16"/>
      </w:rPr>
      <w:tab/>
      <w:t xml:space="preserve">Schule Gommiswald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9EF05" w14:textId="77777777" w:rsidR="002B190D" w:rsidRPr="002B190D" w:rsidRDefault="002B190D">
    <w:pPr>
      <w:tabs>
        <w:tab w:val="center" w:pos="4551"/>
        <w:tab w:val="right" w:pos="9184"/>
      </w:tabs>
      <w:spacing w:after="0" w:line="259" w:lineRule="auto"/>
      <w:ind w:left="0" w:firstLine="0"/>
      <w:rPr>
        <w:rFonts w:ascii="Dax Offc Wide" w:hAnsi="Dax Offc Wide"/>
      </w:rPr>
    </w:pPr>
    <w:r w:rsidRPr="002B190D">
      <w:rPr>
        <w:rFonts w:ascii="Dax Offc Wide" w:hAnsi="Dax Offc Wide"/>
        <w:sz w:val="16"/>
      </w:rPr>
      <w:t xml:space="preserve">Schule mit Tagesstruktur  </w:t>
    </w:r>
    <w:r w:rsidRPr="002B190D">
      <w:rPr>
        <w:rFonts w:ascii="Dax Offc Wide" w:hAnsi="Dax Offc Wide"/>
        <w:sz w:val="16"/>
      </w:rPr>
      <w:tab/>
      <w:t xml:space="preserve">  </w:t>
    </w:r>
    <w:r w:rsidRPr="002B190D">
      <w:rPr>
        <w:rFonts w:ascii="Dax Offc Wide" w:hAnsi="Dax Offc Wide"/>
        <w:sz w:val="16"/>
      </w:rPr>
      <w:tab/>
      <w:t xml:space="preserve">Schule Gommiswald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30353" w14:textId="77777777" w:rsidR="002B190D" w:rsidRDefault="002B190D">
    <w:pPr>
      <w:tabs>
        <w:tab w:val="center" w:pos="4551"/>
        <w:tab w:val="right" w:pos="9184"/>
      </w:tabs>
      <w:spacing w:after="0" w:line="259" w:lineRule="auto"/>
      <w:ind w:left="0" w:firstLine="0"/>
    </w:pPr>
    <w:r>
      <w:rPr>
        <w:sz w:val="16"/>
      </w:rPr>
      <w:t xml:space="preserve">Schule mit Tagesstruktur  </w:t>
    </w:r>
    <w:r>
      <w:rPr>
        <w:sz w:val="16"/>
      </w:rPr>
      <w:tab/>
      <w:t xml:space="preserve">  </w:t>
    </w:r>
    <w:r>
      <w:rPr>
        <w:sz w:val="16"/>
      </w:rPr>
      <w:tab/>
      <w:t xml:space="preserve">Schule Gommiswald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85343"/>
    <w:multiLevelType w:val="hybridMultilevel"/>
    <w:tmpl w:val="F2BEEE72"/>
    <w:lvl w:ilvl="0" w:tplc="16787B04">
      <w:start w:val="1"/>
      <w:numFmt w:val="bullet"/>
      <w:lvlText w:val="-"/>
      <w:lvlJc w:val="left"/>
      <w:pPr>
        <w:ind w:left="720" w:hanging="360"/>
      </w:pPr>
      <w:rPr>
        <w:rFonts w:ascii="Calibri" w:hAnsi="Calibri" w:hint="default"/>
      </w:rPr>
    </w:lvl>
    <w:lvl w:ilvl="1" w:tplc="ED7414C2">
      <w:start w:val="1"/>
      <w:numFmt w:val="bullet"/>
      <w:lvlText w:val="o"/>
      <w:lvlJc w:val="left"/>
      <w:pPr>
        <w:ind w:left="1440" w:hanging="360"/>
      </w:pPr>
      <w:rPr>
        <w:rFonts w:ascii="Courier New" w:hAnsi="Courier New" w:hint="default"/>
      </w:rPr>
    </w:lvl>
    <w:lvl w:ilvl="2" w:tplc="D8F4AB6A">
      <w:start w:val="1"/>
      <w:numFmt w:val="bullet"/>
      <w:lvlText w:val=""/>
      <w:lvlJc w:val="left"/>
      <w:pPr>
        <w:ind w:left="2160" w:hanging="360"/>
      </w:pPr>
      <w:rPr>
        <w:rFonts w:ascii="Wingdings" w:hAnsi="Wingdings" w:hint="default"/>
      </w:rPr>
    </w:lvl>
    <w:lvl w:ilvl="3" w:tplc="B16C3120">
      <w:start w:val="1"/>
      <w:numFmt w:val="bullet"/>
      <w:lvlText w:val=""/>
      <w:lvlJc w:val="left"/>
      <w:pPr>
        <w:ind w:left="2880" w:hanging="360"/>
      </w:pPr>
      <w:rPr>
        <w:rFonts w:ascii="Symbol" w:hAnsi="Symbol" w:hint="default"/>
      </w:rPr>
    </w:lvl>
    <w:lvl w:ilvl="4" w:tplc="F8464834">
      <w:start w:val="1"/>
      <w:numFmt w:val="bullet"/>
      <w:lvlText w:val="o"/>
      <w:lvlJc w:val="left"/>
      <w:pPr>
        <w:ind w:left="3600" w:hanging="360"/>
      </w:pPr>
      <w:rPr>
        <w:rFonts w:ascii="Courier New" w:hAnsi="Courier New" w:hint="default"/>
      </w:rPr>
    </w:lvl>
    <w:lvl w:ilvl="5" w:tplc="8636452E">
      <w:start w:val="1"/>
      <w:numFmt w:val="bullet"/>
      <w:lvlText w:val=""/>
      <w:lvlJc w:val="left"/>
      <w:pPr>
        <w:ind w:left="4320" w:hanging="360"/>
      </w:pPr>
      <w:rPr>
        <w:rFonts w:ascii="Wingdings" w:hAnsi="Wingdings" w:hint="default"/>
      </w:rPr>
    </w:lvl>
    <w:lvl w:ilvl="6" w:tplc="4948D51C">
      <w:start w:val="1"/>
      <w:numFmt w:val="bullet"/>
      <w:lvlText w:val=""/>
      <w:lvlJc w:val="left"/>
      <w:pPr>
        <w:ind w:left="5040" w:hanging="360"/>
      </w:pPr>
      <w:rPr>
        <w:rFonts w:ascii="Symbol" w:hAnsi="Symbol" w:hint="default"/>
      </w:rPr>
    </w:lvl>
    <w:lvl w:ilvl="7" w:tplc="1E9816C0">
      <w:start w:val="1"/>
      <w:numFmt w:val="bullet"/>
      <w:lvlText w:val="o"/>
      <w:lvlJc w:val="left"/>
      <w:pPr>
        <w:ind w:left="5760" w:hanging="360"/>
      </w:pPr>
      <w:rPr>
        <w:rFonts w:ascii="Courier New" w:hAnsi="Courier New" w:hint="default"/>
      </w:rPr>
    </w:lvl>
    <w:lvl w:ilvl="8" w:tplc="158C160E">
      <w:start w:val="1"/>
      <w:numFmt w:val="bullet"/>
      <w:lvlText w:val=""/>
      <w:lvlJc w:val="left"/>
      <w:pPr>
        <w:ind w:left="6480" w:hanging="360"/>
      </w:pPr>
      <w:rPr>
        <w:rFonts w:ascii="Wingdings" w:hAnsi="Wingdings" w:hint="default"/>
      </w:rPr>
    </w:lvl>
  </w:abstractNum>
  <w:abstractNum w:abstractNumId="1" w15:restartNumberingAfterBreak="0">
    <w:nsid w:val="3B1D78A4"/>
    <w:multiLevelType w:val="hybridMultilevel"/>
    <w:tmpl w:val="DE3432CA"/>
    <w:lvl w:ilvl="0" w:tplc="F68028AA">
      <w:start w:val="1"/>
      <w:numFmt w:val="bullet"/>
      <w:lvlText w:val="-"/>
      <w:lvlJc w:val="left"/>
      <w:pPr>
        <w:ind w:left="1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10C3996">
      <w:start w:val="1"/>
      <w:numFmt w:val="bullet"/>
      <w:lvlText w:val="o"/>
      <w:lvlJc w:val="left"/>
      <w:pPr>
        <w:ind w:left="10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90E3308">
      <w:start w:val="1"/>
      <w:numFmt w:val="bullet"/>
      <w:lvlText w:val="▪"/>
      <w:lvlJc w:val="left"/>
      <w:pPr>
        <w:ind w:left="18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FC83300">
      <w:start w:val="1"/>
      <w:numFmt w:val="bullet"/>
      <w:lvlText w:val="•"/>
      <w:lvlJc w:val="left"/>
      <w:pPr>
        <w:ind w:left="25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4DA1508">
      <w:start w:val="1"/>
      <w:numFmt w:val="bullet"/>
      <w:lvlText w:val="o"/>
      <w:lvlJc w:val="left"/>
      <w:pPr>
        <w:ind w:left="32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AC2A870">
      <w:start w:val="1"/>
      <w:numFmt w:val="bullet"/>
      <w:lvlText w:val="▪"/>
      <w:lvlJc w:val="left"/>
      <w:pPr>
        <w:ind w:left="39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8C63172">
      <w:start w:val="1"/>
      <w:numFmt w:val="bullet"/>
      <w:lvlText w:val="•"/>
      <w:lvlJc w:val="left"/>
      <w:pPr>
        <w:ind w:left="4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FA6673A">
      <w:start w:val="1"/>
      <w:numFmt w:val="bullet"/>
      <w:lvlText w:val="o"/>
      <w:lvlJc w:val="left"/>
      <w:pPr>
        <w:ind w:left="54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C5E7DA8">
      <w:start w:val="1"/>
      <w:numFmt w:val="bullet"/>
      <w:lvlText w:val="▪"/>
      <w:lvlJc w:val="left"/>
      <w:pPr>
        <w:ind w:left="61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9365F04"/>
    <w:multiLevelType w:val="hybridMultilevel"/>
    <w:tmpl w:val="B36E358E"/>
    <w:lvl w:ilvl="0" w:tplc="F21C9CBC">
      <w:start w:val="1"/>
      <w:numFmt w:val="bullet"/>
      <w:lvlText w:val="-"/>
      <w:lvlJc w:val="left"/>
      <w:pPr>
        <w:ind w:left="720" w:hanging="360"/>
      </w:pPr>
      <w:rPr>
        <w:rFonts w:ascii="Calibri" w:hAnsi="Calibri" w:hint="default"/>
      </w:rPr>
    </w:lvl>
    <w:lvl w:ilvl="1" w:tplc="7304DAB2">
      <w:start w:val="1"/>
      <w:numFmt w:val="bullet"/>
      <w:lvlText w:val="o"/>
      <w:lvlJc w:val="left"/>
      <w:pPr>
        <w:ind w:left="1440" w:hanging="360"/>
      </w:pPr>
      <w:rPr>
        <w:rFonts w:ascii="Courier New" w:hAnsi="Courier New" w:hint="default"/>
      </w:rPr>
    </w:lvl>
    <w:lvl w:ilvl="2" w:tplc="86C82CAE">
      <w:start w:val="1"/>
      <w:numFmt w:val="bullet"/>
      <w:lvlText w:val=""/>
      <w:lvlJc w:val="left"/>
      <w:pPr>
        <w:ind w:left="2160" w:hanging="360"/>
      </w:pPr>
      <w:rPr>
        <w:rFonts w:ascii="Wingdings" w:hAnsi="Wingdings" w:hint="default"/>
      </w:rPr>
    </w:lvl>
    <w:lvl w:ilvl="3" w:tplc="898E8764">
      <w:start w:val="1"/>
      <w:numFmt w:val="bullet"/>
      <w:lvlText w:val=""/>
      <w:lvlJc w:val="left"/>
      <w:pPr>
        <w:ind w:left="2880" w:hanging="360"/>
      </w:pPr>
      <w:rPr>
        <w:rFonts w:ascii="Symbol" w:hAnsi="Symbol" w:hint="default"/>
      </w:rPr>
    </w:lvl>
    <w:lvl w:ilvl="4" w:tplc="806AF4E8">
      <w:start w:val="1"/>
      <w:numFmt w:val="bullet"/>
      <w:lvlText w:val="o"/>
      <w:lvlJc w:val="left"/>
      <w:pPr>
        <w:ind w:left="3600" w:hanging="360"/>
      </w:pPr>
      <w:rPr>
        <w:rFonts w:ascii="Courier New" w:hAnsi="Courier New" w:hint="default"/>
      </w:rPr>
    </w:lvl>
    <w:lvl w:ilvl="5" w:tplc="E962EBE4">
      <w:start w:val="1"/>
      <w:numFmt w:val="bullet"/>
      <w:lvlText w:val=""/>
      <w:lvlJc w:val="left"/>
      <w:pPr>
        <w:ind w:left="4320" w:hanging="360"/>
      </w:pPr>
      <w:rPr>
        <w:rFonts w:ascii="Wingdings" w:hAnsi="Wingdings" w:hint="default"/>
      </w:rPr>
    </w:lvl>
    <w:lvl w:ilvl="6" w:tplc="45E868C8">
      <w:start w:val="1"/>
      <w:numFmt w:val="bullet"/>
      <w:lvlText w:val=""/>
      <w:lvlJc w:val="left"/>
      <w:pPr>
        <w:ind w:left="5040" w:hanging="360"/>
      </w:pPr>
      <w:rPr>
        <w:rFonts w:ascii="Symbol" w:hAnsi="Symbol" w:hint="default"/>
      </w:rPr>
    </w:lvl>
    <w:lvl w:ilvl="7" w:tplc="3D36B08E">
      <w:start w:val="1"/>
      <w:numFmt w:val="bullet"/>
      <w:lvlText w:val="o"/>
      <w:lvlJc w:val="left"/>
      <w:pPr>
        <w:ind w:left="5760" w:hanging="360"/>
      </w:pPr>
      <w:rPr>
        <w:rFonts w:ascii="Courier New" w:hAnsi="Courier New" w:hint="default"/>
      </w:rPr>
    </w:lvl>
    <w:lvl w:ilvl="8" w:tplc="B3927DD6">
      <w:start w:val="1"/>
      <w:numFmt w:val="bullet"/>
      <w:lvlText w:val=""/>
      <w:lvlJc w:val="left"/>
      <w:pPr>
        <w:ind w:left="6480" w:hanging="360"/>
      </w:pPr>
      <w:rPr>
        <w:rFonts w:ascii="Wingdings" w:hAnsi="Wingdings" w:hint="default"/>
      </w:rPr>
    </w:lvl>
  </w:abstractNum>
  <w:abstractNum w:abstractNumId="3" w15:restartNumberingAfterBreak="0">
    <w:nsid w:val="57BB7094"/>
    <w:multiLevelType w:val="hybridMultilevel"/>
    <w:tmpl w:val="55982FE2"/>
    <w:lvl w:ilvl="0" w:tplc="6414CAC0">
      <w:start w:val="1"/>
      <w:numFmt w:val="bullet"/>
      <w:lvlText w:val="-"/>
      <w:lvlJc w:val="left"/>
      <w:pPr>
        <w:ind w:left="720" w:hanging="360"/>
      </w:pPr>
      <w:rPr>
        <w:rFonts w:ascii="Calibri" w:hAnsi="Calibri" w:hint="default"/>
      </w:rPr>
    </w:lvl>
    <w:lvl w:ilvl="1" w:tplc="9C1A1C86">
      <w:start w:val="1"/>
      <w:numFmt w:val="bullet"/>
      <w:lvlText w:val="o"/>
      <w:lvlJc w:val="left"/>
      <w:pPr>
        <w:ind w:left="1440" w:hanging="360"/>
      </w:pPr>
      <w:rPr>
        <w:rFonts w:ascii="Courier New" w:hAnsi="Courier New" w:hint="default"/>
      </w:rPr>
    </w:lvl>
    <w:lvl w:ilvl="2" w:tplc="914A3C60">
      <w:start w:val="1"/>
      <w:numFmt w:val="bullet"/>
      <w:lvlText w:val=""/>
      <w:lvlJc w:val="left"/>
      <w:pPr>
        <w:ind w:left="2160" w:hanging="360"/>
      </w:pPr>
      <w:rPr>
        <w:rFonts w:ascii="Wingdings" w:hAnsi="Wingdings" w:hint="default"/>
      </w:rPr>
    </w:lvl>
    <w:lvl w:ilvl="3" w:tplc="AD422AFA">
      <w:start w:val="1"/>
      <w:numFmt w:val="bullet"/>
      <w:lvlText w:val=""/>
      <w:lvlJc w:val="left"/>
      <w:pPr>
        <w:ind w:left="2880" w:hanging="360"/>
      </w:pPr>
      <w:rPr>
        <w:rFonts w:ascii="Symbol" w:hAnsi="Symbol" w:hint="default"/>
      </w:rPr>
    </w:lvl>
    <w:lvl w:ilvl="4" w:tplc="079A0018">
      <w:start w:val="1"/>
      <w:numFmt w:val="bullet"/>
      <w:lvlText w:val="o"/>
      <w:lvlJc w:val="left"/>
      <w:pPr>
        <w:ind w:left="3600" w:hanging="360"/>
      </w:pPr>
      <w:rPr>
        <w:rFonts w:ascii="Courier New" w:hAnsi="Courier New" w:hint="default"/>
      </w:rPr>
    </w:lvl>
    <w:lvl w:ilvl="5" w:tplc="100C0532">
      <w:start w:val="1"/>
      <w:numFmt w:val="bullet"/>
      <w:lvlText w:val=""/>
      <w:lvlJc w:val="left"/>
      <w:pPr>
        <w:ind w:left="4320" w:hanging="360"/>
      </w:pPr>
      <w:rPr>
        <w:rFonts w:ascii="Wingdings" w:hAnsi="Wingdings" w:hint="default"/>
      </w:rPr>
    </w:lvl>
    <w:lvl w:ilvl="6" w:tplc="AC82AD6C">
      <w:start w:val="1"/>
      <w:numFmt w:val="bullet"/>
      <w:lvlText w:val=""/>
      <w:lvlJc w:val="left"/>
      <w:pPr>
        <w:ind w:left="5040" w:hanging="360"/>
      </w:pPr>
      <w:rPr>
        <w:rFonts w:ascii="Symbol" w:hAnsi="Symbol" w:hint="default"/>
      </w:rPr>
    </w:lvl>
    <w:lvl w:ilvl="7" w:tplc="969AF942">
      <w:start w:val="1"/>
      <w:numFmt w:val="bullet"/>
      <w:lvlText w:val="o"/>
      <w:lvlJc w:val="left"/>
      <w:pPr>
        <w:ind w:left="5760" w:hanging="360"/>
      </w:pPr>
      <w:rPr>
        <w:rFonts w:ascii="Courier New" w:hAnsi="Courier New" w:hint="default"/>
      </w:rPr>
    </w:lvl>
    <w:lvl w:ilvl="8" w:tplc="1250F604">
      <w:start w:val="1"/>
      <w:numFmt w:val="bullet"/>
      <w:lvlText w:val=""/>
      <w:lvlJc w:val="left"/>
      <w:pPr>
        <w:ind w:left="6480" w:hanging="360"/>
      </w:pPr>
      <w:rPr>
        <w:rFonts w:ascii="Wingdings" w:hAnsi="Wingdings" w:hint="default"/>
      </w:rPr>
    </w:lvl>
  </w:abstractNum>
  <w:abstractNum w:abstractNumId="4" w15:restartNumberingAfterBreak="0">
    <w:nsid w:val="5F934EF1"/>
    <w:multiLevelType w:val="hybridMultilevel"/>
    <w:tmpl w:val="5672E208"/>
    <w:lvl w:ilvl="0" w:tplc="D004E428">
      <w:start w:val="1"/>
      <w:numFmt w:val="bullet"/>
      <w:lvlText w:val="-"/>
      <w:lvlJc w:val="left"/>
      <w:pPr>
        <w:ind w:left="720" w:hanging="360"/>
      </w:pPr>
      <w:rPr>
        <w:rFonts w:ascii="Calibri" w:hAnsi="Calibri" w:hint="default"/>
      </w:rPr>
    </w:lvl>
    <w:lvl w:ilvl="1" w:tplc="54EAF778">
      <w:start w:val="1"/>
      <w:numFmt w:val="bullet"/>
      <w:lvlText w:val="o"/>
      <w:lvlJc w:val="left"/>
      <w:pPr>
        <w:ind w:left="1440" w:hanging="360"/>
      </w:pPr>
      <w:rPr>
        <w:rFonts w:ascii="Courier New" w:hAnsi="Courier New" w:hint="default"/>
      </w:rPr>
    </w:lvl>
    <w:lvl w:ilvl="2" w:tplc="6924157C">
      <w:start w:val="1"/>
      <w:numFmt w:val="bullet"/>
      <w:lvlText w:val=""/>
      <w:lvlJc w:val="left"/>
      <w:pPr>
        <w:ind w:left="2160" w:hanging="360"/>
      </w:pPr>
      <w:rPr>
        <w:rFonts w:ascii="Wingdings" w:hAnsi="Wingdings" w:hint="default"/>
      </w:rPr>
    </w:lvl>
    <w:lvl w:ilvl="3" w:tplc="8DE869E4">
      <w:start w:val="1"/>
      <w:numFmt w:val="bullet"/>
      <w:lvlText w:val=""/>
      <w:lvlJc w:val="left"/>
      <w:pPr>
        <w:ind w:left="2880" w:hanging="360"/>
      </w:pPr>
      <w:rPr>
        <w:rFonts w:ascii="Symbol" w:hAnsi="Symbol" w:hint="default"/>
      </w:rPr>
    </w:lvl>
    <w:lvl w:ilvl="4" w:tplc="D18ED57E">
      <w:start w:val="1"/>
      <w:numFmt w:val="bullet"/>
      <w:lvlText w:val="o"/>
      <w:lvlJc w:val="left"/>
      <w:pPr>
        <w:ind w:left="3600" w:hanging="360"/>
      </w:pPr>
      <w:rPr>
        <w:rFonts w:ascii="Courier New" w:hAnsi="Courier New" w:hint="default"/>
      </w:rPr>
    </w:lvl>
    <w:lvl w:ilvl="5" w:tplc="C1CA032A">
      <w:start w:val="1"/>
      <w:numFmt w:val="bullet"/>
      <w:lvlText w:val=""/>
      <w:lvlJc w:val="left"/>
      <w:pPr>
        <w:ind w:left="4320" w:hanging="360"/>
      </w:pPr>
      <w:rPr>
        <w:rFonts w:ascii="Wingdings" w:hAnsi="Wingdings" w:hint="default"/>
      </w:rPr>
    </w:lvl>
    <w:lvl w:ilvl="6" w:tplc="C8340E4C">
      <w:start w:val="1"/>
      <w:numFmt w:val="bullet"/>
      <w:lvlText w:val=""/>
      <w:lvlJc w:val="left"/>
      <w:pPr>
        <w:ind w:left="5040" w:hanging="360"/>
      </w:pPr>
      <w:rPr>
        <w:rFonts w:ascii="Symbol" w:hAnsi="Symbol" w:hint="default"/>
      </w:rPr>
    </w:lvl>
    <w:lvl w:ilvl="7" w:tplc="C018F324">
      <w:start w:val="1"/>
      <w:numFmt w:val="bullet"/>
      <w:lvlText w:val="o"/>
      <w:lvlJc w:val="left"/>
      <w:pPr>
        <w:ind w:left="5760" w:hanging="360"/>
      </w:pPr>
      <w:rPr>
        <w:rFonts w:ascii="Courier New" w:hAnsi="Courier New" w:hint="default"/>
      </w:rPr>
    </w:lvl>
    <w:lvl w:ilvl="8" w:tplc="50F2C2CC">
      <w:start w:val="1"/>
      <w:numFmt w:val="bullet"/>
      <w:lvlText w:val=""/>
      <w:lvlJc w:val="left"/>
      <w:pPr>
        <w:ind w:left="6480" w:hanging="360"/>
      </w:pPr>
      <w:rPr>
        <w:rFonts w:ascii="Wingdings" w:hAnsi="Wingdings" w:hint="default"/>
      </w:rPr>
    </w:lvl>
  </w:abstractNum>
  <w:abstractNum w:abstractNumId="5" w15:restartNumberingAfterBreak="0">
    <w:nsid w:val="74B52776"/>
    <w:multiLevelType w:val="hybridMultilevel"/>
    <w:tmpl w:val="28B85F30"/>
    <w:lvl w:ilvl="0" w:tplc="248C66FA">
      <w:start w:val="1"/>
      <w:numFmt w:val="bullet"/>
      <w:lvlText w:val="-"/>
      <w:lvlJc w:val="left"/>
      <w:pPr>
        <w:ind w:left="720" w:hanging="360"/>
      </w:pPr>
      <w:rPr>
        <w:rFonts w:ascii="Calibri" w:hAnsi="Calibri" w:hint="default"/>
      </w:rPr>
    </w:lvl>
    <w:lvl w:ilvl="1" w:tplc="0DF6D6EA">
      <w:start w:val="1"/>
      <w:numFmt w:val="bullet"/>
      <w:lvlText w:val="o"/>
      <w:lvlJc w:val="left"/>
      <w:pPr>
        <w:ind w:left="1440" w:hanging="360"/>
      </w:pPr>
      <w:rPr>
        <w:rFonts w:ascii="Courier New" w:hAnsi="Courier New" w:hint="default"/>
      </w:rPr>
    </w:lvl>
    <w:lvl w:ilvl="2" w:tplc="66D0B37E">
      <w:start w:val="1"/>
      <w:numFmt w:val="bullet"/>
      <w:lvlText w:val=""/>
      <w:lvlJc w:val="left"/>
      <w:pPr>
        <w:ind w:left="2160" w:hanging="360"/>
      </w:pPr>
      <w:rPr>
        <w:rFonts w:ascii="Wingdings" w:hAnsi="Wingdings" w:hint="default"/>
      </w:rPr>
    </w:lvl>
    <w:lvl w:ilvl="3" w:tplc="6EA630FE">
      <w:start w:val="1"/>
      <w:numFmt w:val="bullet"/>
      <w:lvlText w:val=""/>
      <w:lvlJc w:val="left"/>
      <w:pPr>
        <w:ind w:left="2880" w:hanging="360"/>
      </w:pPr>
      <w:rPr>
        <w:rFonts w:ascii="Symbol" w:hAnsi="Symbol" w:hint="default"/>
      </w:rPr>
    </w:lvl>
    <w:lvl w:ilvl="4" w:tplc="05224632">
      <w:start w:val="1"/>
      <w:numFmt w:val="bullet"/>
      <w:lvlText w:val="o"/>
      <w:lvlJc w:val="left"/>
      <w:pPr>
        <w:ind w:left="3600" w:hanging="360"/>
      </w:pPr>
      <w:rPr>
        <w:rFonts w:ascii="Courier New" w:hAnsi="Courier New" w:hint="default"/>
      </w:rPr>
    </w:lvl>
    <w:lvl w:ilvl="5" w:tplc="773A5B00">
      <w:start w:val="1"/>
      <w:numFmt w:val="bullet"/>
      <w:lvlText w:val=""/>
      <w:lvlJc w:val="left"/>
      <w:pPr>
        <w:ind w:left="4320" w:hanging="360"/>
      </w:pPr>
      <w:rPr>
        <w:rFonts w:ascii="Wingdings" w:hAnsi="Wingdings" w:hint="default"/>
      </w:rPr>
    </w:lvl>
    <w:lvl w:ilvl="6" w:tplc="998068C8">
      <w:start w:val="1"/>
      <w:numFmt w:val="bullet"/>
      <w:lvlText w:val=""/>
      <w:lvlJc w:val="left"/>
      <w:pPr>
        <w:ind w:left="5040" w:hanging="360"/>
      </w:pPr>
      <w:rPr>
        <w:rFonts w:ascii="Symbol" w:hAnsi="Symbol" w:hint="default"/>
      </w:rPr>
    </w:lvl>
    <w:lvl w:ilvl="7" w:tplc="3E70BD40">
      <w:start w:val="1"/>
      <w:numFmt w:val="bullet"/>
      <w:lvlText w:val="o"/>
      <w:lvlJc w:val="left"/>
      <w:pPr>
        <w:ind w:left="5760" w:hanging="360"/>
      </w:pPr>
      <w:rPr>
        <w:rFonts w:ascii="Courier New" w:hAnsi="Courier New" w:hint="default"/>
      </w:rPr>
    </w:lvl>
    <w:lvl w:ilvl="8" w:tplc="B6742B70">
      <w:start w:val="1"/>
      <w:numFmt w:val="bullet"/>
      <w:lvlText w:val=""/>
      <w:lvlJc w:val="left"/>
      <w:pPr>
        <w:ind w:left="6480" w:hanging="360"/>
      </w:pPr>
      <w:rPr>
        <w:rFonts w:ascii="Wingdings" w:hAnsi="Wingdings" w:hint="default"/>
      </w:rPr>
    </w:lvl>
  </w:abstractNum>
  <w:abstractNum w:abstractNumId="6" w15:restartNumberingAfterBreak="0">
    <w:nsid w:val="77605F6B"/>
    <w:multiLevelType w:val="hybridMultilevel"/>
    <w:tmpl w:val="AB5EA8BA"/>
    <w:lvl w:ilvl="0" w:tplc="71486D22">
      <w:start w:val="1"/>
      <w:numFmt w:val="bullet"/>
      <w:lvlText w:val="-"/>
      <w:lvlJc w:val="left"/>
      <w:pPr>
        <w:ind w:left="720" w:hanging="360"/>
      </w:pPr>
      <w:rPr>
        <w:rFonts w:ascii="Calibri" w:hAnsi="Calibri" w:hint="default"/>
      </w:rPr>
    </w:lvl>
    <w:lvl w:ilvl="1" w:tplc="4F561804">
      <w:start w:val="1"/>
      <w:numFmt w:val="bullet"/>
      <w:lvlText w:val="o"/>
      <w:lvlJc w:val="left"/>
      <w:pPr>
        <w:ind w:left="1440" w:hanging="360"/>
      </w:pPr>
      <w:rPr>
        <w:rFonts w:ascii="Courier New" w:hAnsi="Courier New" w:hint="default"/>
      </w:rPr>
    </w:lvl>
    <w:lvl w:ilvl="2" w:tplc="B5A4FAB6">
      <w:start w:val="1"/>
      <w:numFmt w:val="bullet"/>
      <w:lvlText w:val=""/>
      <w:lvlJc w:val="left"/>
      <w:pPr>
        <w:ind w:left="2160" w:hanging="360"/>
      </w:pPr>
      <w:rPr>
        <w:rFonts w:ascii="Wingdings" w:hAnsi="Wingdings" w:hint="default"/>
      </w:rPr>
    </w:lvl>
    <w:lvl w:ilvl="3" w:tplc="BD2A74B6">
      <w:start w:val="1"/>
      <w:numFmt w:val="bullet"/>
      <w:lvlText w:val=""/>
      <w:lvlJc w:val="left"/>
      <w:pPr>
        <w:ind w:left="2880" w:hanging="360"/>
      </w:pPr>
      <w:rPr>
        <w:rFonts w:ascii="Symbol" w:hAnsi="Symbol" w:hint="default"/>
      </w:rPr>
    </w:lvl>
    <w:lvl w:ilvl="4" w:tplc="DFF8B9FA">
      <w:start w:val="1"/>
      <w:numFmt w:val="bullet"/>
      <w:lvlText w:val="o"/>
      <w:lvlJc w:val="left"/>
      <w:pPr>
        <w:ind w:left="3600" w:hanging="360"/>
      </w:pPr>
      <w:rPr>
        <w:rFonts w:ascii="Courier New" w:hAnsi="Courier New" w:hint="default"/>
      </w:rPr>
    </w:lvl>
    <w:lvl w:ilvl="5" w:tplc="4E627A66">
      <w:start w:val="1"/>
      <w:numFmt w:val="bullet"/>
      <w:lvlText w:val=""/>
      <w:lvlJc w:val="left"/>
      <w:pPr>
        <w:ind w:left="4320" w:hanging="360"/>
      </w:pPr>
      <w:rPr>
        <w:rFonts w:ascii="Wingdings" w:hAnsi="Wingdings" w:hint="default"/>
      </w:rPr>
    </w:lvl>
    <w:lvl w:ilvl="6" w:tplc="07965A5A">
      <w:start w:val="1"/>
      <w:numFmt w:val="bullet"/>
      <w:lvlText w:val=""/>
      <w:lvlJc w:val="left"/>
      <w:pPr>
        <w:ind w:left="5040" w:hanging="360"/>
      </w:pPr>
      <w:rPr>
        <w:rFonts w:ascii="Symbol" w:hAnsi="Symbol" w:hint="default"/>
      </w:rPr>
    </w:lvl>
    <w:lvl w:ilvl="7" w:tplc="BDE6B5C4">
      <w:start w:val="1"/>
      <w:numFmt w:val="bullet"/>
      <w:lvlText w:val="o"/>
      <w:lvlJc w:val="left"/>
      <w:pPr>
        <w:ind w:left="5760" w:hanging="360"/>
      </w:pPr>
      <w:rPr>
        <w:rFonts w:ascii="Courier New" w:hAnsi="Courier New" w:hint="default"/>
      </w:rPr>
    </w:lvl>
    <w:lvl w:ilvl="8" w:tplc="C91E247C">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70D"/>
    <w:rsid w:val="0006C27F"/>
    <w:rsid w:val="000F7FD9"/>
    <w:rsid w:val="002B190D"/>
    <w:rsid w:val="003818BD"/>
    <w:rsid w:val="0044D899"/>
    <w:rsid w:val="005F0C03"/>
    <w:rsid w:val="0078481B"/>
    <w:rsid w:val="008F470D"/>
    <w:rsid w:val="0099DED9"/>
    <w:rsid w:val="00A663CC"/>
    <w:rsid w:val="00C71683"/>
    <w:rsid w:val="00D35DF9"/>
    <w:rsid w:val="00F15CAA"/>
    <w:rsid w:val="018765D5"/>
    <w:rsid w:val="031D02C1"/>
    <w:rsid w:val="03F6793C"/>
    <w:rsid w:val="051A5000"/>
    <w:rsid w:val="0808684F"/>
    <w:rsid w:val="0A43592B"/>
    <w:rsid w:val="0B6BAF4F"/>
    <w:rsid w:val="0E6D73C3"/>
    <w:rsid w:val="1000277F"/>
    <w:rsid w:val="1062E9E9"/>
    <w:rsid w:val="1073D744"/>
    <w:rsid w:val="11210A1A"/>
    <w:rsid w:val="1248DB3D"/>
    <w:rsid w:val="12B14FB9"/>
    <w:rsid w:val="13979E7C"/>
    <w:rsid w:val="1613D86C"/>
    <w:rsid w:val="16563B86"/>
    <w:rsid w:val="1657A267"/>
    <w:rsid w:val="165E0057"/>
    <w:rsid w:val="17D2F558"/>
    <w:rsid w:val="185FA5BD"/>
    <w:rsid w:val="18FF3078"/>
    <w:rsid w:val="198B4124"/>
    <w:rsid w:val="1BDB0E7E"/>
    <w:rsid w:val="1E6478DC"/>
    <w:rsid w:val="1E70410F"/>
    <w:rsid w:val="1FAF2114"/>
    <w:rsid w:val="210A0E3C"/>
    <w:rsid w:val="21A6AACA"/>
    <w:rsid w:val="226CD048"/>
    <w:rsid w:val="22F90BBD"/>
    <w:rsid w:val="23044A8D"/>
    <w:rsid w:val="27C2E9CD"/>
    <w:rsid w:val="2956C804"/>
    <w:rsid w:val="2B27DD21"/>
    <w:rsid w:val="2CF3A05C"/>
    <w:rsid w:val="2FCFC227"/>
    <w:rsid w:val="3154429C"/>
    <w:rsid w:val="3577B702"/>
    <w:rsid w:val="3805FFFA"/>
    <w:rsid w:val="384FC061"/>
    <w:rsid w:val="38596AC1"/>
    <w:rsid w:val="3E793BB6"/>
    <w:rsid w:val="3E7C45E2"/>
    <w:rsid w:val="3E914CB1"/>
    <w:rsid w:val="3ED710E4"/>
    <w:rsid w:val="3F02D210"/>
    <w:rsid w:val="3FE8E601"/>
    <w:rsid w:val="404CFA7E"/>
    <w:rsid w:val="40F9CB3D"/>
    <w:rsid w:val="41923F5C"/>
    <w:rsid w:val="42030F8E"/>
    <w:rsid w:val="4370E64E"/>
    <w:rsid w:val="44A3602A"/>
    <w:rsid w:val="45AFA6E0"/>
    <w:rsid w:val="46422629"/>
    <w:rsid w:val="470BD631"/>
    <w:rsid w:val="47D9EAE4"/>
    <w:rsid w:val="48C5A6EB"/>
    <w:rsid w:val="48C9CBF7"/>
    <w:rsid w:val="4AA96457"/>
    <w:rsid w:val="4C016CB9"/>
    <w:rsid w:val="5092A235"/>
    <w:rsid w:val="5108BF5D"/>
    <w:rsid w:val="5184D8D0"/>
    <w:rsid w:val="518C8EF8"/>
    <w:rsid w:val="5400129C"/>
    <w:rsid w:val="54A2BAE5"/>
    <w:rsid w:val="577D3FEA"/>
    <w:rsid w:val="58851ADD"/>
    <w:rsid w:val="5C539782"/>
    <w:rsid w:val="5CAED142"/>
    <w:rsid w:val="5DCAC36F"/>
    <w:rsid w:val="5E0A9B69"/>
    <w:rsid w:val="5E1E1F7C"/>
    <w:rsid w:val="5EC338A1"/>
    <w:rsid w:val="61720305"/>
    <w:rsid w:val="61C5F14C"/>
    <w:rsid w:val="6218B89F"/>
    <w:rsid w:val="63A71833"/>
    <w:rsid w:val="648DAF46"/>
    <w:rsid w:val="65BF5A08"/>
    <w:rsid w:val="6821F3D4"/>
    <w:rsid w:val="6B6F5F6B"/>
    <w:rsid w:val="6BC31EC3"/>
    <w:rsid w:val="6C2498D2"/>
    <w:rsid w:val="6C770332"/>
    <w:rsid w:val="6CF82F24"/>
    <w:rsid w:val="6E1A6293"/>
    <w:rsid w:val="6E24ABD3"/>
    <w:rsid w:val="723A1C5F"/>
    <w:rsid w:val="72FF49EF"/>
    <w:rsid w:val="751BA35E"/>
    <w:rsid w:val="7CB5BCF1"/>
    <w:rsid w:val="7D4EC3F4"/>
    <w:rsid w:val="7D7DFE7F"/>
    <w:rsid w:val="7EA9083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83838"/>
  <w15:docId w15:val="{98CAAF0C-9A58-4C5D-A5AA-4429D3ADB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5" w:line="250" w:lineRule="auto"/>
      <w:ind w:left="24" w:hanging="10"/>
    </w:pPr>
    <w:rPr>
      <w:rFonts w:ascii="Dax Offc" w:eastAsia="Dax Offc" w:hAnsi="Dax Offc" w:cs="Dax Offc"/>
      <w:color w:val="000000"/>
      <w:sz w:val="20"/>
    </w:rPr>
  </w:style>
  <w:style w:type="paragraph" w:styleId="berschrift1">
    <w:name w:val="heading 1"/>
    <w:next w:val="Standard"/>
    <w:link w:val="berschrift1Zchn"/>
    <w:uiPriority w:val="9"/>
    <w:unhideWhenUsed/>
    <w:qFormat/>
    <w:pPr>
      <w:keepNext/>
      <w:keepLines/>
      <w:spacing w:after="0"/>
      <w:ind w:left="14"/>
      <w:outlineLvl w:val="0"/>
    </w:pPr>
    <w:rPr>
      <w:rFonts w:ascii="Dax Offc" w:eastAsia="Dax Offc" w:hAnsi="Dax Offc" w:cs="Dax Offc"/>
      <w:b/>
      <w:color w:val="000000"/>
      <w:sz w:val="32"/>
    </w:rPr>
  </w:style>
  <w:style w:type="paragraph" w:styleId="berschrift2">
    <w:name w:val="heading 2"/>
    <w:next w:val="Standard"/>
    <w:link w:val="berschrift2Zchn"/>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D9D9D9"/>
      <w:spacing w:after="18"/>
      <w:ind w:left="10" w:hanging="10"/>
      <w:outlineLvl w:val="1"/>
    </w:pPr>
    <w:rPr>
      <w:rFonts w:ascii="Dax Offc" w:eastAsia="Dax Offc" w:hAnsi="Dax Offc" w:cs="Dax Offc"/>
      <w:b/>
      <w:color w:val="000000"/>
      <w:sz w:val="20"/>
    </w:rPr>
  </w:style>
  <w:style w:type="paragraph" w:styleId="berschrift3">
    <w:name w:val="heading 3"/>
    <w:next w:val="Standard"/>
    <w:link w:val="berschrift3Zchn"/>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D9D9D9"/>
      <w:spacing w:after="18"/>
      <w:ind w:left="10" w:hanging="10"/>
      <w:outlineLvl w:val="2"/>
    </w:pPr>
    <w:rPr>
      <w:rFonts w:ascii="Dax Offc" w:eastAsia="Dax Offc" w:hAnsi="Dax Offc" w:cs="Dax Offc"/>
      <w:b/>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Dax Offc" w:eastAsia="Dax Offc" w:hAnsi="Dax Offc" w:cs="Dax Offc"/>
      <w:b/>
      <w:color w:val="000000"/>
      <w:sz w:val="32"/>
    </w:rPr>
  </w:style>
  <w:style w:type="character" w:customStyle="1" w:styleId="berschrift2Zchn">
    <w:name w:val="Überschrift 2 Zchn"/>
    <w:link w:val="berschrift2"/>
    <w:rPr>
      <w:rFonts w:ascii="Dax Offc" w:eastAsia="Dax Offc" w:hAnsi="Dax Offc" w:cs="Dax Offc"/>
      <w:b/>
      <w:color w:val="000000"/>
      <w:sz w:val="20"/>
    </w:rPr>
  </w:style>
  <w:style w:type="character" w:customStyle="1" w:styleId="berschrift3Zchn">
    <w:name w:val="Überschrift 3 Zchn"/>
    <w:link w:val="berschrift3"/>
    <w:rPr>
      <w:rFonts w:ascii="Dax Offc" w:eastAsia="Dax Offc" w:hAnsi="Dax Offc" w:cs="Dax Offc"/>
      <w:b/>
      <w:color w:val="000000"/>
      <w:sz w:val="20"/>
    </w:rPr>
  </w:style>
  <w:style w:type="table" w:customStyle="1" w:styleId="Tabellenraster1">
    <w:name w:val="Tabellenraster1"/>
    <w:pPr>
      <w:spacing w:after="0" w:line="240" w:lineRule="auto"/>
    </w:pPr>
    <w:tblPr>
      <w:tblCellMar>
        <w:top w:w="0" w:type="dxa"/>
        <w:left w:w="0" w:type="dxa"/>
        <w:bottom w:w="0" w:type="dxa"/>
        <w:right w:w="0" w:type="dxa"/>
      </w:tblCellMar>
    </w:tblPr>
  </w:style>
  <w:style w:type="paragraph" w:styleId="Sprechblasentext">
    <w:name w:val="Balloon Text"/>
    <w:basedOn w:val="Standard"/>
    <w:link w:val="SprechblasentextZchn"/>
    <w:uiPriority w:val="99"/>
    <w:semiHidden/>
    <w:unhideWhenUsed/>
    <w:rsid w:val="00C7168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71683"/>
    <w:rPr>
      <w:rFonts w:ascii="Segoe UI" w:eastAsia="Dax Offc" w:hAnsi="Segoe UI" w:cs="Segoe UI"/>
      <w:color w:val="000000"/>
      <w:sz w:val="18"/>
      <w:szCs w:val="18"/>
    </w:r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D20D20307CF74AA4DF499FF92126F2" ma:contentTypeVersion="2" ma:contentTypeDescription="Create a new document." ma:contentTypeScope="" ma:versionID="b4d79c4cabb6fbdfcfaa6ea6eb2c696b">
  <xsd:schema xmlns:xsd="http://www.w3.org/2001/XMLSchema" xmlns:xs="http://www.w3.org/2001/XMLSchema" xmlns:p="http://schemas.microsoft.com/office/2006/metadata/properties" xmlns:ns2="1a71d855-da4b-4dfc-8e8d-0484095ed5ff" targetNamespace="http://schemas.microsoft.com/office/2006/metadata/properties" ma:root="true" ma:fieldsID="2044c500f13c48349fb63924d7f8b065" ns2:_="">
    <xsd:import namespace="1a71d855-da4b-4dfc-8e8d-0484095ed5f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71d855-da4b-4dfc-8e8d-0484095ed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EE13DC-6E79-4005-A17C-5FF3F99135DB}">
  <ds:schemaRefs>
    <ds:schemaRef ds:uri="http://schemas.microsoft.com/sharepoint/v3/contenttype/forms"/>
  </ds:schemaRefs>
</ds:datastoreItem>
</file>

<file path=customXml/itemProps2.xml><?xml version="1.0" encoding="utf-8"?>
<ds:datastoreItem xmlns:ds="http://schemas.openxmlformats.org/officeDocument/2006/customXml" ds:itemID="{2B760247-AF54-4B23-9E9D-D838D58B0A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71d855-da4b-4dfc-8e8d-0484095ed5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B5C09B-9FC1-4AAC-8662-AE0D4609CAD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a71d855-da4b-4dfc-8e8d-0484095ed5f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1314</Words>
  <Characters>8285</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Schule Gommiswald</Company>
  <LinksUpToDate>false</LinksUpToDate>
  <CharactersWithSpaces>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Riedener Ramona   VRSG</dc:creator>
  <cp:keywords/>
  <cp:lastModifiedBy>Celine Ruedisueli</cp:lastModifiedBy>
  <cp:revision>2</cp:revision>
  <cp:lastPrinted>2021-03-02T07:31:00Z</cp:lastPrinted>
  <dcterms:created xsi:type="dcterms:W3CDTF">2021-06-28T08:11:00Z</dcterms:created>
  <dcterms:modified xsi:type="dcterms:W3CDTF">2021-06-28T08:11:00Z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0x01010071D20D20307CF74AA4DF499FF92126F2</vt:lpwstr>
  </property>
</Properties>
</file>